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5" w:type="dxa"/>
        <w:tblInd w:w="-1026" w:type="dxa"/>
        <w:tblBorders>
          <w:bottom w:val="single" w:sz="4" w:space="0" w:color="auto"/>
        </w:tblBorders>
        <w:tblLook w:val="04A0" w:firstRow="1" w:lastRow="0" w:firstColumn="1" w:lastColumn="0" w:noHBand="0" w:noVBand="1"/>
      </w:tblPr>
      <w:tblGrid>
        <w:gridCol w:w="1101"/>
        <w:gridCol w:w="9814"/>
      </w:tblGrid>
      <w:tr w:rsidR="00D4123E">
        <w:tc>
          <w:tcPr>
            <w:tcW w:w="1101" w:type="dxa"/>
            <w:tcBorders>
              <w:top w:val="none" w:sz="4" w:space="0" w:color="000000"/>
              <w:left w:val="none" w:sz="4" w:space="0" w:color="000000"/>
              <w:bottom w:val="single" w:sz="4" w:space="0" w:color="auto"/>
              <w:right w:val="none" w:sz="4" w:space="0" w:color="000000"/>
            </w:tcBorders>
          </w:tcPr>
          <w:p w:rsidR="00D4123E" w:rsidRDefault="00FB0290">
            <w:pPr>
              <w:tabs>
                <w:tab w:val="center" w:pos="4677"/>
                <w:tab w:val="right" w:pos="9355"/>
              </w:tabs>
              <w:rPr>
                <w:rFonts w:eastAsia="Calibri"/>
                <w:sz w:val="28"/>
                <w:szCs w:val="28"/>
                <w:lang w:eastAsia="en-US"/>
              </w:rPr>
            </w:pPr>
            <w:r>
              <w:rPr>
                <w:rFonts w:eastAsia="Calibri"/>
                <w:noProof/>
                <w:sz w:val="28"/>
                <w:szCs w:val="28"/>
              </w:rPr>
              <mc:AlternateContent>
                <mc:Choice Requires="wpg">
                  <w:drawing>
                    <wp:inline distT="0" distB="0" distL="0" distR="0">
                      <wp:extent cx="542925" cy="581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pic:cNvPicPr>
                            </pic:nvPicPr>
                            <pic:blipFill>
                              <a:blip r:embed="rId8"/>
                              <a:stretch/>
                            </pic:blipFill>
                            <pic:spPr bwMode="auto">
                              <a:xfrm>
                                <a:off x="0" y="0"/>
                                <a:ext cx="542925" cy="581025"/>
                              </a:xfrm>
                              <a:prstGeom prst="rect">
                                <a:avLst/>
                              </a:prstGeom>
                              <a:noFill/>
                              <a:ln>
                                <a:no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42.75pt;height:45.75pt;mso-wrap-distance-left:0.00pt;mso-wrap-distance-top:0.00pt;mso-wrap-distance-right:0.00pt;mso-wrap-distance-bottom:0.00pt;" stroked="f">
                      <v:path textboxrect="0,0,0,0"/>
                      <v:imagedata r:id="rId9" o:title=""/>
                    </v:shape>
                  </w:pict>
                </mc:Fallback>
              </mc:AlternateContent>
            </w:r>
          </w:p>
        </w:tc>
        <w:tc>
          <w:tcPr>
            <w:tcW w:w="9814" w:type="dxa"/>
            <w:tcBorders>
              <w:top w:val="none" w:sz="4" w:space="0" w:color="000000"/>
              <w:left w:val="none" w:sz="4" w:space="0" w:color="000000"/>
              <w:bottom w:val="single" w:sz="4" w:space="0" w:color="auto"/>
              <w:right w:val="none" w:sz="4" w:space="0" w:color="000000"/>
            </w:tcBorders>
          </w:tcPr>
          <w:p w:rsidR="00D4123E" w:rsidRDefault="00FB0290">
            <w:pPr>
              <w:tabs>
                <w:tab w:val="center" w:pos="4677"/>
                <w:tab w:val="right" w:pos="9355"/>
              </w:tabs>
              <w:spacing w:line="360" w:lineRule="auto"/>
              <w:jc w:val="center"/>
              <w:rPr>
                <w:rFonts w:eastAsia="Calibri"/>
                <w:lang w:eastAsia="en-US"/>
              </w:rPr>
            </w:pPr>
            <w:r>
              <w:rPr>
                <w:rFonts w:eastAsia="Calibri"/>
                <w:lang w:eastAsia="en-US"/>
              </w:rPr>
              <w:t>ГОСУДАРСТВЕННОЕ БЮДЖЕТНОЕ ПРОФЕССИОНАЛЬНОЕ ОБРАЗОВАТЕЛЬНОЕ УЧРЕЖДЕНИЕ  «ЧЕЛЯБИНСКИЙ МЕХАНИКО – ТЕХНОЛОГИЧЕСКИЙ ТЕХНИКУМ»</w:t>
            </w:r>
          </w:p>
          <w:p w:rsidR="00D4123E" w:rsidRDefault="00D4123E">
            <w:pPr>
              <w:tabs>
                <w:tab w:val="center" w:pos="4677"/>
                <w:tab w:val="right" w:pos="9355"/>
              </w:tabs>
              <w:jc w:val="center"/>
              <w:rPr>
                <w:rFonts w:eastAsia="Calibri"/>
                <w:sz w:val="28"/>
                <w:szCs w:val="28"/>
                <w:lang w:eastAsia="en-US"/>
              </w:rPr>
            </w:pPr>
          </w:p>
        </w:tc>
      </w:tr>
    </w:tbl>
    <w:p w:rsidR="00D4123E" w:rsidRDefault="00D4123E">
      <w:pPr>
        <w:ind w:left="706"/>
        <w:jc w:val="center"/>
        <w:rPr>
          <w:b/>
          <w:bCs/>
          <w:sz w:val="28"/>
          <w:szCs w:val="28"/>
        </w:rPr>
      </w:pPr>
    </w:p>
    <w:p w:rsidR="00D4123E" w:rsidRDefault="00D4123E">
      <w:pPr>
        <w:ind w:left="706"/>
        <w:jc w:val="center"/>
        <w:rPr>
          <w:b/>
          <w:bCs/>
          <w:sz w:val="28"/>
          <w:szCs w:val="28"/>
        </w:rPr>
      </w:pPr>
    </w:p>
    <w:p w:rsidR="00D4123E" w:rsidRDefault="00D4123E">
      <w:pPr>
        <w:ind w:left="706"/>
        <w:jc w:val="center"/>
        <w:rPr>
          <w:b/>
          <w:bCs/>
          <w:sz w:val="28"/>
          <w:szCs w:val="28"/>
        </w:rPr>
      </w:pPr>
    </w:p>
    <w:p w:rsidR="00D4123E" w:rsidRDefault="00D4123E">
      <w:pPr>
        <w:ind w:left="706"/>
        <w:jc w:val="center"/>
        <w:rPr>
          <w:b/>
          <w:bCs/>
          <w:sz w:val="28"/>
          <w:szCs w:val="28"/>
        </w:rPr>
      </w:pPr>
    </w:p>
    <w:p w:rsidR="00D4123E" w:rsidRDefault="00D4123E">
      <w:pPr>
        <w:ind w:left="706"/>
        <w:jc w:val="center"/>
        <w:rPr>
          <w:b/>
          <w:bCs/>
          <w:sz w:val="28"/>
          <w:szCs w:val="28"/>
        </w:rPr>
      </w:pPr>
    </w:p>
    <w:p w:rsidR="00D4123E" w:rsidRDefault="00D4123E">
      <w:pPr>
        <w:ind w:left="706"/>
        <w:jc w:val="center"/>
        <w:rPr>
          <w:b/>
          <w:bCs/>
          <w:sz w:val="28"/>
          <w:szCs w:val="28"/>
        </w:rPr>
      </w:pPr>
    </w:p>
    <w:p w:rsidR="00D4123E" w:rsidRDefault="00D4123E">
      <w:pPr>
        <w:ind w:left="706"/>
        <w:jc w:val="center"/>
        <w:rPr>
          <w:b/>
          <w:bCs/>
          <w:sz w:val="28"/>
          <w:szCs w:val="28"/>
        </w:rPr>
      </w:pPr>
    </w:p>
    <w:p w:rsidR="00D4123E" w:rsidRDefault="00D4123E">
      <w:pPr>
        <w:ind w:left="706"/>
        <w:jc w:val="center"/>
        <w:rPr>
          <w:b/>
          <w:bCs/>
          <w:sz w:val="28"/>
          <w:szCs w:val="28"/>
        </w:rPr>
      </w:pPr>
    </w:p>
    <w:p w:rsidR="00D4123E" w:rsidRDefault="00D4123E">
      <w:pPr>
        <w:ind w:left="706"/>
        <w:jc w:val="center"/>
        <w:rPr>
          <w:b/>
          <w:bCs/>
          <w:sz w:val="28"/>
          <w:szCs w:val="28"/>
        </w:rPr>
      </w:pPr>
    </w:p>
    <w:p w:rsidR="00D4123E" w:rsidRDefault="00D4123E">
      <w:pPr>
        <w:ind w:left="706"/>
        <w:jc w:val="center"/>
        <w:rPr>
          <w:b/>
          <w:bCs/>
          <w:sz w:val="28"/>
          <w:szCs w:val="28"/>
        </w:rPr>
      </w:pPr>
    </w:p>
    <w:p w:rsidR="00D4123E" w:rsidRDefault="00D4123E">
      <w:pPr>
        <w:ind w:left="706"/>
        <w:jc w:val="center"/>
        <w:rPr>
          <w:b/>
          <w:bCs/>
          <w:sz w:val="28"/>
          <w:szCs w:val="28"/>
        </w:rPr>
      </w:pPr>
    </w:p>
    <w:p w:rsidR="00D4123E" w:rsidRDefault="00D4123E">
      <w:pPr>
        <w:ind w:left="706"/>
        <w:jc w:val="center"/>
        <w:rPr>
          <w:b/>
          <w:bCs/>
          <w:sz w:val="28"/>
          <w:szCs w:val="28"/>
        </w:rPr>
      </w:pPr>
    </w:p>
    <w:p w:rsidR="00D4123E" w:rsidRDefault="00D4123E">
      <w:pPr>
        <w:ind w:left="706"/>
        <w:jc w:val="center"/>
        <w:rPr>
          <w:b/>
          <w:bCs/>
          <w:sz w:val="28"/>
          <w:szCs w:val="28"/>
        </w:rPr>
      </w:pPr>
    </w:p>
    <w:p w:rsidR="00D4123E" w:rsidRDefault="00D4123E">
      <w:pPr>
        <w:ind w:left="706"/>
        <w:jc w:val="center"/>
        <w:rPr>
          <w:b/>
          <w:bCs/>
          <w:sz w:val="28"/>
          <w:szCs w:val="28"/>
        </w:rPr>
      </w:pPr>
    </w:p>
    <w:p w:rsidR="00D4123E" w:rsidRDefault="00D4123E">
      <w:pPr>
        <w:jc w:val="center"/>
        <w:rPr>
          <w:b/>
          <w:bCs/>
          <w:sz w:val="28"/>
          <w:szCs w:val="28"/>
        </w:rPr>
      </w:pPr>
    </w:p>
    <w:p w:rsidR="00D4123E" w:rsidRDefault="00FB0290">
      <w:pPr>
        <w:spacing w:line="276" w:lineRule="auto"/>
        <w:jc w:val="center"/>
        <w:rPr>
          <w:b/>
          <w:bCs/>
          <w:sz w:val="28"/>
          <w:szCs w:val="28"/>
        </w:rPr>
      </w:pPr>
      <w:r>
        <w:rPr>
          <w:b/>
          <w:bCs/>
          <w:sz w:val="28"/>
          <w:szCs w:val="28"/>
        </w:rPr>
        <w:t>РАБОЧАЯ ПРОГРАММА</w:t>
      </w:r>
    </w:p>
    <w:p w:rsidR="00D4123E" w:rsidRDefault="00FB0290">
      <w:pPr>
        <w:spacing w:line="276" w:lineRule="auto"/>
        <w:jc w:val="center"/>
        <w:rPr>
          <w:b/>
          <w:sz w:val="28"/>
          <w:szCs w:val="28"/>
        </w:rPr>
      </w:pPr>
      <w:r>
        <w:rPr>
          <w:b/>
          <w:sz w:val="28"/>
          <w:szCs w:val="28"/>
        </w:rPr>
        <w:t xml:space="preserve">ОУДБ 10. БИОЛОГИЯ  </w:t>
      </w:r>
    </w:p>
    <w:p w:rsidR="00D4123E" w:rsidRDefault="00FB0290">
      <w:pPr>
        <w:tabs>
          <w:tab w:val="center" w:pos="4677"/>
          <w:tab w:val="left" w:pos="6675"/>
        </w:tabs>
        <w:spacing w:line="276" w:lineRule="auto"/>
        <w:jc w:val="center"/>
        <w:rPr>
          <w:sz w:val="28"/>
          <w:szCs w:val="28"/>
          <w:lang w:eastAsia="en-US"/>
        </w:rPr>
      </w:pPr>
      <w:r>
        <w:rPr>
          <w:sz w:val="28"/>
          <w:szCs w:val="28"/>
          <w:lang w:eastAsia="en-US"/>
        </w:rPr>
        <w:t xml:space="preserve">Профиль получаемого профессионального образования: естественнонаучный </w:t>
      </w:r>
    </w:p>
    <w:p w:rsidR="00D4123E" w:rsidRDefault="00D4123E">
      <w:pPr>
        <w:tabs>
          <w:tab w:val="center" w:pos="4677"/>
          <w:tab w:val="left" w:pos="6675"/>
        </w:tabs>
        <w:spacing w:line="276" w:lineRule="auto"/>
        <w:jc w:val="center"/>
        <w:rPr>
          <w:sz w:val="28"/>
          <w:szCs w:val="28"/>
          <w:lang w:eastAsia="en-US"/>
        </w:rPr>
      </w:pPr>
    </w:p>
    <w:p w:rsidR="00D4123E" w:rsidRDefault="00FB0290">
      <w:pPr>
        <w:tabs>
          <w:tab w:val="center" w:pos="4677"/>
          <w:tab w:val="left" w:pos="6675"/>
        </w:tabs>
        <w:spacing w:line="276" w:lineRule="auto"/>
        <w:jc w:val="center"/>
        <w:rPr>
          <w:sz w:val="28"/>
          <w:szCs w:val="28"/>
          <w:lang w:eastAsia="en-US"/>
        </w:rPr>
      </w:pPr>
      <w:r>
        <w:rPr>
          <w:sz w:val="28"/>
          <w:szCs w:val="28"/>
          <w:lang w:eastAsia="en-US"/>
        </w:rPr>
        <w:t xml:space="preserve">Специальность: 43.02.15 Поварское и кондитерское дело  </w:t>
      </w:r>
    </w:p>
    <w:p w:rsidR="00D4123E" w:rsidRDefault="00D4123E">
      <w:pPr>
        <w:tabs>
          <w:tab w:val="center" w:pos="4677"/>
          <w:tab w:val="left" w:pos="6675"/>
        </w:tabs>
        <w:spacing w:line="276" w:lineRule="auto"/>
        <w:jc w:val="center"/>
        <w:rPr>
          <w:sz w:val="28"/>
          <w:szCs w:val="28"/>
          <w:lang w:eastAsia="en-US"/>
        </w:rPr>
      </w:pPr>
    </w:p>
    <w:p w:rsidR="00D4123E" w:rsidRDefault="00D4123E">
      <w:pPr>
        <w:tabs>
          <w:tab w:val="center" w:pos="4677"/>
          <w:tab w:val="left" w:pos="6675"/>
        </w:tabs>
        <w:spacing w:line="276" w:lineRule="auto"/>
        <w:jc w:val="center"/>
        <w:rPr>
          <w:b/>
          <w:sz w:val="28"/>
          <w:szCs w:val="28"/>
          <w:lang w:eastAsia="en-US"/>
        </w:rPr>
      </w:pPr>
    </w:p>
    <w:p w:rsidR="00D4123E" w:rsidRDefault="00FB0290">
      <w:pPr>
        <w:tabs>
          <w:tab w:val="center" w:pos="4677"/>
          <w:tab w:val="left" w:pos="6675"/>
        </w:tabs>
        <w:spacing w:line="276" w:lineRule="auto"/>
        <w:jc w:val="center"/>
        <w:rPr>
          <w:b/>
          <w:sz w:val="28"/>
          <w:szCs w:val="28"/>
        </w:rPr>
      </w:pPr>
      <w:r>
        <w:rPr>
          <w:b/>
          <w:sz w:val="28"/>
          <w:szCs w:val="28"/>
        </w:rPr>
        <w:t xml:space="preserve"> </w:t>
      </w:r>
    </w:p>
    <w:p w:rsidR="00D4123E" w:rsidRDefault="00D4123E">
      <w:pPr>
        <w:spacing w:after="200" w:line="276" w:lineRule="auto"/>
        <w:rPr>
          <w:rFonts w:eastAsia="Calibri"/>
          <w:sz w:val="28"/>
          <w:szCs w:val="28"/>
        </w:rPr>
      </w:pPr>
    </w:p>
    <w:p w:rsidR="00D4123E" w:rsidRDefault="00D4123E">
      <w:pPr>
        <w:spacing w:line="240" w:lineRule="exact"/>
        <w:ind w:left="2772"/>
        <w:jc w:val="both"/>
        <w:rPr>
          <w:sz w:val="28"/>
          <w:szCs w:val="28"/>
        </w:rPr>
      </w:pPr>
    </w:p>
    <w:p w:rsidR="00D4123E" w:rsidRDefault="00D4123E">
      <w:pPr>
        <w:spacing w:line="240" w:lineRule="exact"/>
        <w:ind w:left="2772"/>
        <w:jc w:val="both"/>
        <w:rPr>
          <w:sz w:val="28"/>
          <w:szCs w:val="28"/>
        </w:rPr>
      </w:pPr>
    </w:p>
    <w:p w:rsidR="00D4123E" w:rsidRDefault="00D4123E">
      <w:pPr>
        <w:spacing w:line="240" w:lineRule="exact"/>
        <w:ind w:left="2772"/>
        <w:jc w:val="both"/>
        <w:rPr>
          <w:sz w:val="28"/>
          <w:szCs w:val="28"/>
        </w:rPr>
      </w:pPr>
    </w:p>
    <w:p w:rsidR="00D4123E" w:rsidRDefault="00D4123E">
      <w:pPr>
        <w:spacing w:line="240" w:lineRule="exact"/>
        <w:ind w:left="2772"/>
        <w:jc w:val="both"/>
        <w:rPr>
          <w:sz w:val="28"/>
          <w:szCs w:val="28"/>
        </w:rPr>
      </w:pPr>
    </w:p>
    <w:p w:rsidR="00D4123E" w:rsidRDefault="00D4123E">
      <w:pPr>
        <w:spacing w:line="240" w:lineRule="exact"/>
        <w:ind w:left="2772"/>
        <w:jc w:val="both"/>
        <w:rPr>
          <w:sz w:val="28"/>
          <w:szCs w:val="28"/>
        </w:rPr>
      </w:pPr>
    </w:p>
    <w:p w:rsidR="00D4123E" w:rsidRDefault="00D4123E">
      <w:pPr>
        <w:spacing w:line="240" w:lineRule="exact"/>
        <w:ind w:left="2772"/>
        <w:jc w:val="both"/>
        <w:rPr>
          <w:sz w:val="28"/>
          <w:szCs w:val="28"/>
        </w:rPr>
      </w:pPr>
    </w:p>
    <w:p w:rsidR="00D4123E" w:rsidRDefault="00D4123E">
      <w:pPr>
        <w:spacing w:line="240" w:lineRule="exact"/>
        <w:ind w:left="2772"/>
        <w:jc w:val="both"/>
        <w:rPr>
          <w:sz w:val="28"/>
          <w:szCs w:val="28"/>
        </w:rPr>
      </w:pPr>
    </w:p>
    <w:p w:rsidR="00D4123E" w:rsidRDefault="00D4123E">
      <w:pPr>
        <w:spacing w:line="240" w:lineRule="exact"/>
        <w:ind w:left="2772"/>
        <w:jc w:val="both"/>
        <w:rPr>
          <w:sz w:val="28"/>
          <w:szCs w:val="28"/>
        </w:rPr>
      </w:pPr>
    </w:p>
    <w:p w:rsidR="00D4123E" w:rsidRDefault="00D4123E">
      <w:pPr>
        <w:spacing w:line="240" w:lineRule="exact"/>
        <w:ind w:left="2772"/>
        <w:jc w:val="both"/>
        <w:rPr>
          <w:sz w:val="28"/>
          <w:szCs w:val="28"/>
        </w:rPr>
      </w:pPr>
    </w:p>
    <w:p w:rsidR="00D4123E" w:rsidRDefault="00D4123E">
      <w:pPr>
        <w:spacing w:line="240" w:lineRule="exact"/>
        <w:ind w:left="2772"/>
        <w:jc w:val="both"/>
        <w:rPr>
          <w:sz w:val="28"/>
          <w:szCs w:val="28"/>
        </w:rPr>
      </w:pPr>
    </w:p>
    <w:p w:rsidR="00D4123E" w:rsidRDefault="00D4123E">
      <w:pPr>
        <w:spacing w:line="240" w:lineRule="exact"/>
        <w:ind w:left="2772"/>
        <w:jc w:val="both"/>
        <w:rPr>
          <w:sz w:val="28"/>
          <w:szCs w:val="28"/>
        </w:rPr>
      </w:pPr>
    </w:p>
    <w:p w:rsidR="00D4123E" w:rsidRDefault="00D4123E">
      <w:pPr>
        <w:spacing w:line="240" w:lineRule="exact"/>
        <w:ind w:left="2772"/>
        <w:jc w:val="both"/>
        <w:rPr>
          <w:sz w:val="28"/>
          <w:szCs w:val="28"/>
        </w:rPr>
      </w:pPr>
    </w:p>
    <w:p w:rsidR="00D4123E" w:rsidRDefault="00D4123E">
      <w:pPr>
        <w:spacing w:line="240" w:lineRule="exact"/>
        <w:ind w:left="2772"/>
        <w:jc w:val="both"/>
        <w:rPr>
          <w:sz w:val="28"/>
          <w:szCs w:val="28"/>
        </w:rPr>
      </w:pPr>
    </w:p>
    <w:p w:rsidR="00D4123E" w:rsidRDefault="00D4123E">
      <w:pPr>
        <w:spacing w:line="240" w:lineRule="exact"/>
        <w:ind w:left="2772"/>
        <w:jc w:val="both"/>
        <w:rPr>
          <w:sz w:val="28"/>
          <w:szCs w:val="28"/>
        </w:rPr>
      </w:pPr>
    </w:p>
    <w:p w:rsidR="00D4123E" w:rsidRDefault="00D4123E">
      <w:pPr>
        <w:spacing w:line="240" w:lineRule="exact"/>
        <w:ind w:left="2772"/>
        <w:jc w:val="both"/>
        <w:rPr>
          <w:sz w:val="28"/>
          <w:szCs w:val="28"/>
        </w:rPr>
      </w:pPr>
    </w:p>
    <w:p w:rsidR="00D4123E" w:rsidRDefault="00D4123E">
      <w:pPr>
        <w:spacing w:line="240" w:lineRule="exact"/>
        <w:ind w:left="2772"/>
        <w:jc w:val="both"/>
        <w:rPr>
          <w:sz w:val="28"/>
          <w:szCs w:val="28"/>
        </w:rPr>
      </w:pPr>
    </w:p>
    <w:p w:rsidR="00D4123E" w:rsidRDefault="00D4123E">
      <w:pPr>
        <w:spacing w:line="240" w:lineRule="exact"/>
        <w:ind w:left="2772"/>
        <w:jc w:val="both"/>
        <w:rPr>
          <w:sz w:val="28"/>
          <w:szCs w:val="28"/>
        </w:rPr>
      </w:pPr>
    </w:p>
    <w:p w:rsidR="00D4123E" w:rsidRDefault="00D4123E">
      <w:pPr>
        <w:spacing w:line="240" w:lineRule="exact"/>
        <w:ind w:left="2772"/>
        <w:jc w:val="both"/>
        <w:rPr>
          <w:sz w:val="28"/>
          <w:szCs w:val="28"/>
        </w:rPr>
      </w:pPr>
    </w:p>
    <w:p w:rsidR="00D4123E" w:rsidRDefault="00D4123E">
      <w:pPr>
        <w:spacing w:line="240" w:lineRule="exact"/>
        <w:ind w:left="2772"/>
        <w:jc w:val="both"/>
        <w:rPr>
          <w:sz w:val="28"/>
          <w:szCs w:val="28"/>
        </w:rPr>
      </w:pPr>
    </w:p>
    <w:p w:rsidR="00D4123E" w:rsidRDefault="009A69AA">
      <w:pPr>
        <w:spacing w:after="200" w:line="276" w:lineRule="auto"/>
        <w:jc w:val="center"/>
        <w:rPr>
          <w:bCs/>
          <w:sz w:val="28"/>
          <w:szCs w:val="28"/>
        </w:rPr>
      </w:pPr>
      <w:r>
        <w:rPr>
          <w:bCs/>
          <w:sz w:val="28"/>
          <w:szCs w:val="28"/>
        </w:rPr>
        <w:t>2026</w:t>
      </w:r>
      <w:bookmarkStart w:id="0" w:name="_GoBack"/>
      <w:bookmarkEnd w:id="0"/>
    </w:p>
    <w:p w:rsidR="00D4123E" w:rsidRDefault="00FB02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r>
        <w:rPr>
          <w:b/>
          <w:sz w:val="28"/>
          <w:szCs w:val="28"/>
        </w:rPr>
        <w:lastRenderedPageBreak/>
        <w:t>СОДЕРЖАНИЕ</w:t>
      </w:r>
    </w:p>
    <w:p w:rsidR="00D4123E" w:rsidRDefault="00D412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rPr>
          <w:b/>
          <w:sz w:val="28"/>
          <w:szCs w:val="28"/>
        </w:rPr>
      </w:pPr>
    </w:p>
    <w:p w:rsidR="00D4123E" w:rsidRDefault="00FB0290">
      <w:pPr>
        <w:widowControl w:val="0"/>
        <w:numPr>
          <w:ilvl w:val="0"/>
          <w:numId w:val="1"/>
        </w:numPr>
        <w:tabs>
          <w:tab w:val="left" w:pos="426"/>
          <w:tab w:val="left" w:pos="709"/>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b/>
          <w:sz w:val="28"/>
          <w:szCs w:val="28"/>
        </w:rPr>
      </w:pPr>
      <w:r>
        <w:rPr>
          <w:b/>
          <w:caps/>
          <w:sz w:val="28"/>
          <w:szCs w:val="28"/>
        </w:rPr>
        <w:t>пОЯСНИТЕЛЬНАЯ ЗАПИСКА….</w:t>
      </w:r>
      <w:r>
        <w:rPr>
          <w:b/>
          <w:sz w:val="28"/>
          <w:szCs w:val="28"/>
        </w:rPr>
        <w:t>……………………………………....3</w:t>
      </w:r>
    </w:p>
    <w:p w:rsidR="00D4123E" w:rsidRDefault="00FB0290">
      <w:pPr>
        <w:widowControl w:val="0"/>
        <w:tabs>
          <w:tab w:val="left" w:pos="426"/>
          <w:tab w:val="left" w:pos="709"/>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z w:val="28"/>
          <w:szCs w:val="28"/>
        </w:rPr>
      </w:pPr>
      <w:r>
        <w:rPr>
          <w:b/>
          <w:sz w:val="28"/>
          <w:szCs w:val="28"/>
        </w:rPr>
        <w:t>2. СТРУКТУРА И СОДЕРЖАНИЕ  ОБУЧЕНИЯ…………………............12</w:t>
      </w:r>
    </w:p>
    <w:p w:rsidR="00D4123E" w:rsidRDefault="00FB0290">
      <w:pPr>
        <w:widowControl w:val="0"/>
        <w:tabs>
          <w:tab w:val="left" w:pos="426"/>
          <w:tab w:val="left" w:pos="709"/>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z w:val="28"/>
          <w:szCs w:val="28"/>
        </w:rPr>
      </w:pPr>
      <w:r>
        <w:rPr>
          <w:b/>
          <w:sz w:val="28"/>
          <w:szCs w:val="28"/>
        </w:rPr>
        <w:t>3. УСЛОВИЯ РЕАЛИЗАЦИИ  УЧЕБНОЙ ДИСЦИПЛИНЫ…...……….23</w:t>
      </w:r>
    </w:p>
    <w:p w:rsidR="00D4123E" w:rsidRDefault="00FB0290">
      <w:pPr>
        <w:widowControl w:val="0"/>
        <w:tabs>
          <w:tab w:val="left" w:pos="426"/>
          <w:tab w:val="left" w:pos="709"/>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z w:val="28"/>
          <w:szCs w:val="28"/>
        </w:rPr>
      </w:pPr>
      <w:r>
        <w:rPr>
          <w:b/>
          <w:sz w:val="28"/>
          <w:szCs w:val="28"/>
        </w:rPr>
        <w:t>4</w:t>
      </w:r>
      <w:r>
        <w:rPr>
          <w:b/>
          <w:sz w:val="28"/>
          <w:szCs w:val="28"/>
        </w:rPr>
        <w:t>. КОНТРОЛЬ И ОЦЕНКА РЕЗУЛЬТАТОВ ОСВОЕНИЯ  УЧЕБНОЙ ДИСЦИПЛИНЫ………………………………………………………….…….24</w:t>
      </w:r>
    </w:p>
    <w:p w:rsidR="00D4123E" w:rsidRDefault="00D4123E">
      <w:pPr>
        <w:widowControl w:val="0"/>
        <w:tabs>
          <w:tab w:val="left" w:pos="426"/>
          <w:tab w:val="left" w:pos="709"/>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z w:val="28"/>
          <w:szCs w:val="28"/>
        </w:rPr>
      </w:pPr>
    </w:p>
    <w:p w:rsidR="00D4123E" w:rsidRDefault="00D412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4123E" w:rsidRDefault="00D412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4123E" w:rsidRDefault="00D412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4123E" w:rsidRDefault="00D412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4123E" w:rsidRDefault="00D412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4123E" w:rsidRDefault="00D412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4123E" w:rsidRDefault="00D412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4123E" w:rsidRDefault="00D412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4123E" w:rsidRDefault="00D412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4123E" w:rsidRDefault="00D412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4123E" w:rsidRDefault="00D412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4123E" w:rsidRDefault="00D412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4123E" w:rsidRDefault="00D412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4123E" w:rsidRDefault="00D412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4123E" w:rsidRDefault="00D412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4123E" w:rsidRDefault="00D412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p>
    <w:p w:rsidR="00D4123E" w:rsidRDefault="00D412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p>
    <w:p w:rsidR="00D4123E" w:rsidRDefault="00D412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p>
    <w:p w:rsidR="00D4123E" w:rsidRDefault="00D412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p>
    <w:p w:rsidR="00D4123E" w:rsidRDefault="00D412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p>
    <w:p w:rsidR="00D4123E" w:rsidRDefault="00D412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p>
    <w:p w:rsidR="00D4123E" w:rsidRDefault="00D412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p>
    <w:p w:rsidR="00D4123E" w:rsidRDefault="00D412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p>
    <w:p w:rsidR="00D4123E" w:rsidRDefault="00FB02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r>
        <w:rPr>
          <w:b/>
          <w:sz w:val="28"/>
          <w:szCs w:val="28"/>
        </w:rPr>
        <w:t xml:space="preserve">1. </w:t>
      </w:r>
      <w:r>
        <w:rPr>
          <w:rFonts w:eastAsia="Calibri"/>
          <w:b/>
          <w:caps/>
          <w:sz w:val="28"/>
          <w:szCs w:val="28"/>
          <w:lang w:eastAsia="en-US"/>
        </w:rPr>
        <w:t>ПОЯСНИТЕЛЬНАЯ ЗАПИСКА</w:t>
      </w:r>
    </w:p>
    <w:p w:rsidR="00D4123E" w:rsidRDefault="00FB0290">
      <w:pPr>
        <w:spacing w:line="276" w:lineRule="auto"/>
        <w:ind w:firstLine="567"/>
        <w:jc w:val="both"/>
        <w:rPr>
          <w:b/>
          <w:bCs/>
          <w:sz w:val="28"/>
          <w:szCs w:val="28"/>
        </w:rPr>
      </w:pPr>
      <w:r>
        <w:rPr>
          <w:sz w:val="28"/>
          <w:szCs w:val="28"/>
        </w:rPr>
        <w:t>Рабочая программа учебной дисциплины ОУДБ.09 Биология</w:t>
      </w:r>
      <w:r>
        <w:rPr>
          <w:sz w:val="28"/>
          <w:szCs w:val="28"/>
        </w:rPr>
        <w:t xml:space="preserve">, составлена  на основе требований к результатам освоения основной образовательной программы представленных в ФГОС СОО (приказ Министерства образования и науки РФ от 17 мая 2012 № 413 с учетом изменений 29 декабря 2014 г., 31 декабря 2015 г., 29 июня 2017 </w:t>
      </w:r>
      <w:r>
        <w:rPr>
          <w:sz w:val="28"/>
          <w:szCs w:val="28"/>
        </w:rPr>
        <w:t>г., 24 сентября, 11 декабря 2020 г., 12 августа 2022 г.),  в соответствии с федеральной образовательной программой среднего общего образования (приказ Министерства Просвещения РФ 23 ноября 2022 г. № 1014 «Об утверждении федеральной образовательной программ</w:t>
      </w:r>
      <w:r>
        <w:rPr>
          <w:sz w:val="28"/>
          <w:szCs w:val="28"/>
        </w:rPr>
        <w:t>ы среднего общего образования», учетом изменений от 19.03.2024 года), с учетом требований Федерального государственного образовательного стандарта  по специальности 43.02.15 Поварское и кондитерское дело (</w:t>
      </w:r>
      <w:r>
        <w:rPr>
          <w:bCs/>
          <w:sz w:val="28"/>
          <w:szCs w:val="28"/>
        </w:rPr>
        <w:t>утвержденного Приказом Министерство Просвещения Рос</w:t>
      </w:r>
      <w:r>
        <w:rPr>
          <w:bCs/>
          <w:sz w:val="28"/>
          <w:szCs w:val="28"/>
        </w:rPr>
        <w:t xml:space="preserve">сии от 09.12.2016 N 1565 (ред. от 03.07.2024), с учетом  рабочей программы воспитания по специальности 43.02.15 Поварское и кондитерское дело. </w:t>
      </w:r>
    </w:p>
    <w:p w:rsidR="00D4123E" w:rsidRDefault="00D4123E">
      <w:pPr>
        <w:spacing w:line="276" w:lineRule="auto"/>
        <w:ind w:firstLine="567"/>
        <w:jc w:val="both"/>
        <w:rPr>
          <w:b/>
          <w:bCs/>
          <w:sz w:val="28"/>
          <w:szCs w:val="28"/>
        </w:rPr>
      </w:pPr>
    </w:p>
    <w:p w:rsidR="00D4123E" w:rsidRDefault="00FB0290">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r>
        <w:rPr>
          <w:b/>
          <w:sz w:val="28"/>
          <w:szCs w:val="28"/>
        </w:rPr>
        <w:t>Область применения программы</w:t>
      </w:r>
    </w:p>
    <w:p w:rsidR="00D4123E" w:rsidRDefault="00D4123E">
      <w:pPr>
        <w:ind w:firstLine="567"/>
        <w:jc w:val="both"/>
        <w:rPr>
          <w:b/>
          <w:sz w:val="28"/>
          <w:szCs w:val="28"/>
        </w:rPr>
      </w:pPr>
    </w:p>
    <w:p w:rsidR="00D4123E" w:rsidRDefault="00FB0290">
      <w:pPr>
        <w:ind w:firstLine="567"/>
        <w:jc w:val="both"/>
        <w:rPr>
          <w:sz w:val="28"/>
          <w:szCs w:val="28"/>
        </w:rPr>
      </w:pPr>
      <w:r>
        <w:rPr>
          <w:sz w:val="28"/>
          <w:szCs w:val="28"/>
        </w:rPr>
        <w:t>Место учебной дисциплины в структуре основной профессиональной образовательной программы: учебная дисциплина «Биология» является обязательным  учебным предметом ФГОС СОО.</w:t>
      </w:r>
    </w:p>
    <w:p w:rsidR="00D4123E" w:rsidRDefault="00FB0290">
      <w:pPr>
        <w:ind w:firstLine="567"/>
        <w:jc w:val="both"/>
        <w:rPr>
          <w:b/>
          <w:bCs/>
          <w:sz w:val="28"/>
          <w:szCs w:val="28"/>
        </w:rPr>
      </w:pPr>
      <w:r>
        <w:rPr>
          <w:sz w:val="28"/>
          <w:szCs w:val="28"/>
        </w:rPr>
        <w:t>В Челябинском механико-технологическом техникуме учебная дисциплина «Биология » изуча</w:t>
      </w:r>
      <w:r>
        <w:rPr>
          <w:sz w:val="28"/>
          <w:szCs w:val="28"/>
        </w:rPr>
        <w:t xml:space="preserve">ется в общеобразовательном цикле учебного плана ОПОП СПО по </w:t>
      </w:r>
      <w:r>
        <w:rPr>
          <w:bCs/>
          <w:sz w:val="28"/>
          <w:szCs w:val="28"/>
        </w:rPr>
        <w:t xml:space="preserve">специальности 43.02.15 Поварское и кондитерское дело. </w:t>
      </w:r>
    </w:p>
    <w:p w:rsidR="00D4123E" w:rsidRDefault="00D4123E">
      <w:pPr>
        <w:ind w:firstLine="567"/>
        <w:jc w:val="both"/>
        <w:rPr>
          <w:sz w:val="28"/>
          <w:szCs w:val="28"/>
        </w:rPr>
      </w:pPr>
    </w:p>
    <w:p w:rsidR="00D4123E" w:rsidRDefault="00FB0290">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r>
        <w:rPr>
          <w:b/>
          <w:sz w:val="28"/>
          <w:szCs w:val="28"/>
        </w:rPr>
        <w:t>Цель и планируемые результаты освоения дисциплины</w:t>
      </w:r>
    </w:p>
    <w:p w:rsidR="00D4123E" w:rsidRDefault="00D41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sz w:val="28"/>
          <w:szCs w:val="28"/>
        </w:rPr>
      </w:pPr>
    </w:p>
    <w:p w:rsidR="00D4123E" w:rsidRDefault="00FB02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sz w:val="28"/>
          <w:szCs w:val="28"/>
        </w:rPr>
      </w:pPr>
      <w:r>
        <w:rPr>
          <w:b/>
          <w:i/>
          <w:sz w:val="28"/>
          <w:szCs w:val="28"/>
        </w:rPr>
        <w:t xml:space="preserve">1.2.1 Цели учебной дисциплины: </w:t>
      </w:r>
    </w:p>
    <w:p w:rsidR="00D4123E" w:rsidRDefault="00FB02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Pr>
          <w:sz w:val="28"/>
          <w:szCs w:val="28"/>
        </w:rPr>
        <w:t>В соответствии с требованиями ФГОС СОО и ФОП   целями изу</w:t>
      </w:r>
      <w:r>
        <w:rPr>
          <w:sz w:val="28"/>
          <w:szCs w:val="28"/>
        </w:rPr>
        <w:t xml:space="preserve">чения дисциплины «Биология» являются: </w:t>
      </w:r>
    </w:p>
    <w:p w:rsidR="00D4123E" w:rsidRDefault="00FB0290">
      <w:pPr>
        <w:pStyle w:val="aff2"/>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sz w:val="28"/>
          <w:szCs w:val="22"/>
          <w:lang w:eastAsia="en-US"/>
        </w:rPr>
      </w:pPr>
      <w:r>
        <w:rPr>
          <w:rFonts w:eastAsia="Calibri"/>
          <w:sz w:val="28"/>
          <w:szCs w:val="22"/>
          <w:lang w:eastAsia="en-US"/>
        </w:rPr>
        <w:t xml:space="preserve">воспитание чувства патриотизма, взаимопонимания с другими народами, </w:t>
      </w:r>
    </w:p>
    <w:p w:rsidR="00D4123E" w:rsidRDefault="00FB0290">
      <w:pPr>
        <w:pStyle w:val="aff2"/>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sz w:val="28"/>
          <w:szCs w:val="22"/>
          <w:lang w:eastAsia="en-US"/>
        </w:rPr>
      </w:pPr>
      <w:r>
        <w:rPr>
          <w:rFonts w:eastAsia="Calibri"/>
          <w:sz w:val="28"/>
          <w:szCs w:val="22"/>
          <w:lang w:eastAsia="en-US"/>
        </w:rPr>
        <w:t>уважения культуры разных стран и регионов 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rsidR="00D4123E" w:rsidRDefault="00FB0290">
      <w:pPr>
        <w:pStyle w:val="aff2"/>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sz w:val="28"/>
          <w:szCs w:val="22"/>
          <w:lang w:eastAsia="en-US"/>
        </w:rPr>
      </w:pPr>
      <w:r>
        <w:rPr>
          <w:rFonts w:eastAsia="Calibri"/>
          <w:sz w:val="28"/>
          <w:szCs w:val="22"/>
          <w:lang w:eastAsia="en-US"/>
        </w:rPr>
        <w:t xml:space="preserve">воспитание экологической культуры на основе приобретения </w:t>
      </w:r>
      <w:r>
        <w:rPr>
          <w:rFonts w:eastAsia="Calibri"/>
          <w:sz w:val="28"/>
          <w:szCs w:val="22"/>
          <w:lang w:eastAsia="en-US"/>
        </w:rPr>
        <w:t xml:space="preserve">знаний о взаимосвязи природы, населения и хозяйства на глобальном, </w:t>
      </w:r>
      <w:r>
        <w:rPr>
          <w:rFonts w:eastAsia="Calibri"/>
          <w:sz w:val="28"/>
          <w:szCs w:val="22"/>
          <w:lang w:eastAsia="en-US"/>
        </w:rPr>
        <w:lastRenderedPageBreak/>
        <w:t>региональном и локальном уровнях и формирование ценностного отношения к проблемам взаимодействия человека и общества;</w:t>
      </w:r>
    </w:p>
    <w:p w:rsidR="00D4123E" w:rsidRDefault="00FB0290">
      <w:pPr>
        <w:pStyle w:val="aff2"/>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sz w:val="28"/>
          <w:szCs w:val="22"/>
          <w:lang w:eastAsia="en-US"/>
        </w:rPr>
      </w:pPr>
      <w:r>
        <w:rPr>
          <w:rFonts w:eastAsia="Calibri"/>
          <w:sz w:val="28"/>
          <w:szCs w:val="22"/>
          <w:lang w:eastAsia="en-US"/>
        </w:rPr>
        <w:t xml:space="preserve">формирование системы географических знаний как компонента научной </w:t>
      </w:r>
    </w:p>
    <w:p w:rsidR="00D4123E" w:rsidRDefault="00FB02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sz w:val="28"/>
          <w:szCs w:val="22"/>
          <w:lang w:eastAsia="en-US"/>
        </w:rPr>
      </w:pPr>
      <w:r>
        <w:rPr>
          <w:rFonts w:eastAsia="Calibri"/>
          <w:sz w:val="28"/>
          <w:szCs w:val="22"/>
          <w:lang w:eastAsia="en-US"/>
        </w:rPr>
        <w:t>карт</w:t>
      </w:r>
      <w:r>
        <w:rPr>
          <w:rFonts w:eastAsia="Calibri"/>
          <w:sz w:val="28"/>
          <w:szCs w:val="22"/>
          <w:lang w:eastAsia="en-US"/>
        </w:rPr>
        <w:t>ины мира, завершение формирования основ географической культуры;</w:t>
      </w:r>
    </w:p>
    <w:p w:rsidR="00D4123E" w:rsidRDefault="00FB0290">
      <w:pPr>
        <w:pStyle w:val="aff2"/>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sz w:val="28"/>
          <w:szCs w:val="22"/>
          <w:lang w:eastAsia="en-US"/>
        </w:rPr>
      </w:pPr>
      <w:r>
        <w:rPr>
          <w:rFonts w:eastAsia="Calibri"/>
          <w:sz w:val="28"/>
          <w:szCs w:val="22"/>
          <w:lang w:eastAsia="en-US"/>
        </w:rPr>
        <w:t>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w:t>
      </w:r>
      <w:r>
        <w:rPr>
          <w:rFonts w:eastAsia="Calibri"/>
          <w:sz w:val="28"/>
          <w:szCs w:val="22"/>
          <w:lang w:eastAsia="en-US"/>
        </w:rPr>
        <w:t>ие их в реальной действительности;</w:t>
      </w:r>
    </w:p>
    <w:p w:rsidR="00D4123E" w:rsidRDefault="00FB0290">
      <w:pPr>
        <w:pStyle w:val="aff2"/>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sz w:val="28"/>
          <w:szCs w:val="22"/>
          <w:lang w:eastAsia="en-US"/>
        </w:rPr>
      </w:pPr>
      <w:r>
        <w:rPr>
          <w:rFonts w:eastAsia="Calibri"/>
          <w:sz w:val="28"/>
          <w:szCs w:val="22"/>
          <w:lang w:eastAsia="en-US"/>
        </w:rPr>
        <w:t>приобретение опыта разнообразной деятельности, направленной на достижение целей устойчивого развития.</w:t>
      </w:r>
    </w:p>
    <w:p w:rsidR="00D4123E" w:rsidRDefault="00D41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rsidR="00D4123E" w:rsidRDefault="00D4123E">
      <w:pPr>
        <w:rPr>
          <w:sz w:val="28"/>
          <w:szCs w:val="28"/>
        </w:rPr>
        <w:sectPr w:rsidR="00D4123E">
          <w:pgSz w:w="11906" w:h="16838"/>
          <w:pgMar w:top="1134" w:right="851" w:bottom="1134" w:left="1701" w:header="709" w:footer="709" w:gutter="0"/>
          <w:cols w:space="720"/>
          <w:docGrid w:linePitch="360"/>
        </w:sectPr>
      </w:pPr>
    </w:p>
    <w:p w:rsidR="00D4123E" w:rsidRDefault="00FB0290">
      <w:pPr>
        <w:numPr>
          <w:ilvl w:val="2"/>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b/>
          <w:i/>
          <w:sz w:val="28"/>
          <w:szCs w:val="28"/>
        </w:rPr>
      </w:pPr>
      <w:r>
        <w:rPr>
          <w:b/>
          <w:i/>
          <w:sz w:val="28"/>
          <w:szCs w:val="28"/>
        </w:rPr>
        <w:lastRenderedPageBreak/>
        <w:t xml:space="preserve">Планируемые результаты освоения программы: </w:t>
      </w:r>
    </w:p>
    <w:p w:rsidR="00D4123E" w:rsidRDefault="00D41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p>
    <w:p w:rsidR="00D4123E" w:rsidRDefault="00FB02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В результате освоения программы по дисциплине «Биология</w:t>
      </w:r>
      <w:r>
        <w:rPr>
          <w:sz w:val="28"/>
          <w:szCs w:val="28"/>
        </w:rPr>
        <w:t xml:space="preserve">», предполагается достижение: </w:t>
      </w:r>
    </w:p>
    <w:p w:rsidR="00D4123E" w:rsidRDefault="00FB02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личностных результатов по дисциплине; </w:t>
      </w:r>
    </w:p>
    <w:p w:rsidR="00D4123E" w:rsidRDefault="00FB02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метапредметных результатов; </w:t>
      </w:r>
    </w:p>
    <w:p w:rsidR="00D4123E" w:rsidRDefault="00FB02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предметных результатов; </w:t>
      </w:r>
    </w:p>
    <w:p w:rsidR="00D4123E" w:rsidRDefault="00FB02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формирование общих компетенций; </w:t>
      </w:r>
    </w:p>
    <w:p w:rsidR="00D4123E" w:rsidRDefault="00FB02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предрасположенность к формированию профессиональных компетенций. </w:t>
      </w:r>
    </w:p>
    <w:p w:rsidR="00D4123E" w:rsidRDefault="00D41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p>
    <w:tbl>
      <w:tblPr>
        <w:tblW w:w="161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7"/>
        <w:gridCol w:w="4803"/>
        <w:gridCol w:w="4784"/>
        <w:gridCol w:w="3955"/>
      </w:tblGrid>
      <w:tr w:rsidR="00D4123E">
        <w:trPr>
          <w:trHeight w:val="803"/>
          <w:jc w:val="center"/>
        </w:trPr>
        <w:tc>
          <w:tcPr>
            <w:tcW w:w="260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bookmarkStart w:id="1" w:name="_Toc118236608"/>
            <w:r>
              <w:rPr>
                <w:b/>
              </w:rPr>
              <w:t>Код и наименование фор</w:t>
            </w:r>
            <w:r>
              <w:rPr>
                <w:b/>
              </w:rPr>
              <w:t>мируемых компетенций</w:t>
            </w:r>
            <w:bookmarkEnd w:id="1"/>
          </w:p>
        </w:tc>
        <w:tc>
          <w:tcPr>
            <w:tcW w:w="13542" w:type="dxa"/>
            <w:gridSpan w:val="3"/>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Планируемые результаты освоения дисциплины</w:t>
            </w:r>
          </w:p>
        </w:tc>
      </w:tr>
      <w:tr w:rsidR="00D4123E">
        <w:trPr>
          <w:trHeight w:val="158"/>
          <w:jc w:val="center"/>
        </w:trPr>
        <w:tc>
          <w:tcPr>
            <w:tcW w:w="2607" w:type="dxa"/>
            <w:vMerge/>
            <w:tcBorders>
              <w:top w:val="single" w:sz="4" w:space="0" w:color="000000"/>
              <w:left w:val="single" w:sz="4" w:space="0" w:color="000000"/>
              <w:bottom w:val="single" w:sz="4" w:space="0" w:color="000000"/>
              <w:right w:val="single" w:sz="4" w:space="0" w:color="000000"/>
            </w:tcBorders>
            <w:shd w:val="clear" w:color="auto" w:fill="auto"/>
          </w:tcPr>
          <w:p w:rsidR="00D4123E" w:rsidRDefault="00D4123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Личностные результаты</w:t>
            </w: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 xml:space="preserve">Метапредметные результаты </w:t>
            </w: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 xml:space="preserve">Предметные результаты  </w:t>
            </w:r>
          </w:p>
        </w:tc>
      </w:tr>
      <w:tr w:rsidR="00D4123E">
        <w:trPr>
          <w:trHeight w:val="400"/>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ОК 01. Выбирать способы решения задач профессиональной деятельности применительно к различным контекстам</w:t>
            </w: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jc w:val="both"/>
            </w:pPr>
            <w:r>
              <w:rPr>
                <w:b/>
                <w:i/>
              </w:rPr>
              <w:t>Трудового воспитания:</w:t>
            </w:r>
            <w:r>
              <w:t xml:space="preserve"> готовность к труду, осознание ценности мастерства, трудолюбие;</w:t>
            </w:r>
          </w:p>
          <w:p w:rsidR="00D4123E" w:rsidRDefault="00FB0290">
            <w:pPr>
              <w:jc w:val="both"/>
            </w:pPr>
            <w: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D4123E" w:rsidRDefault="00FB0290">
            <w:pPr>
              <w:jc w:val="both"/>
            </w:pPr>
            <w:r>
              <w:t>интере</w:t>
            </w:r>
            <w:r>
              <w:t>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D4123E" w:rsidRDefault="00FB0290">
            <w:pPr>
              <w:jc w:val="both"/>
            </w:pPr>
            <w:r>
              <w:t>готовность и способность к образованию и самообразованию на протяжении всей жизни;</w:t>
            </w:r>
          </w:p>
          <w:p w:rsidR="00D4123E" w:rsidRDefault="00D4123E">
            <w:pPr>
              <w:ind w:left="567"/>
              <w:jc w:val="both"/>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numPr>
                <w:ilvl w:val="0"/>
                <w:numId w:val="31"/>
              </w:numPr>
              <w:spacing w:line="276" w:lineRule="auto"/>
              <w:ind w:left="0" w:firstLine="567"/>
              <w:jc w:val="both"/>
            </w:pPr>
            <w:r>
              <w:rPr>
                <w:b/>
              </w:rPr>
              <w:t>Овладение универсальными учебными познавательными действиями</w:t>
            </w:r>
          </w:p>
          <w:p w:rsidR="00D4123E" w:rsidRDefault="00FB0290">
            <w:pPr>
              <w:pStyle w:val="affb"/>
              <w:ind w:left="-106" w:firstLine="141"/>
              <w:rPr>
                <w:rFonts w:ascii="Times New Roman" w:hAnsi="Times New Roman" w:cs="Times New Roman"/>
                <w:color w:val="auto"/>
                <w:sz w:val="24"/>
                <w:szCs w:val="24"/>
              </w:rPr>
            </w:pPr>
            <w:r>
              <w:rPr>
                <w:rFonts w:ascii="Times New Roman" w:hAnsi="Times New Roman" w:cs="Times New Roman"/>
                <w:i/>
                <w:color w:val="auto"/>
                <w:sz w:val="24"/>
                <w:szCs w:val="24"/>
              </w:rPr>
              <w:t>Базовые логические действия:</w:t>
            </w:r>
          </w:p>
          <w:p w:rsidR="00D4123E" w:rsidRDefault="00FB0290">
            <w:pPr>
              <w:pStyle w:val="affb"/>
              <w:numPr>
                <w:ilvl w:val="0"/>
                <w:numId w:val="34"/>
              </w:numPr>
              <w:ind w:left="0" w:firstLine="35"/>
              <w:rPr>
                <w:rFonts w:ascii="Times New Roman" w:hAnsi="Times New Roman" w:cs="Times New Roman"/>
                <w:color w:val="auto"/>
                <w:sz w:val="24"/>
                <w:szCs w:val="24"/>
              </w:rPr>
            </w:pPr>
            <w:r>
              <w:rPr>
                <w:rFonts w:ascii="Times New Roman" w:hAnsi="Times New Roman" w:cs="Times New Roman"/>
                <w:color w:val="auto"/>
                <w:sz w:val="24"/>
                <w:szCs w:val="24"/>
              </w:rPr>
              <w:t>самостоятельно формулировать и актуализировать проблему, рассматривать её всесторонне;</w:t>
            </w:r>
          </w:p>
          <w:p w:rsidR="00D4123E" w:rsidRDefault="00FB0290">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использовать при освоении знаний приёмы логического мышления (анализа, синтеза,</w:t>
            </w:r>
            <w:r>
              <w:rPr>
                <w:rFonts w:ascii="Times New Roman" w:hAnsi="Times New Roman" w:cs="Times New Roman"/>
                <w:color w:val="auto"/>
                <w:sz w:val="24"/>
                <w:szCs w:val="24"/>
              </w:rPr>
              <w:t xml:space="preserve">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D4123E" w:rsidRDefault="00FB0290">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определять цели деятельности, задавая параметры и критерии их достижения, соотносить результаты деяте</w:t>
            </w:r>
            <w:r>
              <w:rPr>
                <w:rFonts w:ascii="Times New Roman" w:hAnsi="Times New Roman" w:cs="Times New Roman"/>
                <w:color w:val="auto"/>
                <w:sz w:val="24"/>
                <w:szCs w:val="24"/>
              </w:rPr>
              <w:t>льности с поставленными целями;</w:t>
            </w:r>
          </w:p>
          <w:p w:rsidR="00D4123E" w:rsidRDefault="00FB0290">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lastRenderedPageBreak/>
              <w:t>использовать биологические понятия для объяснения фактов и явлений живой природы;</w:t>
            </w:r>
          </w:p>
          <w:p w:rsidR="00D4123E" w:rsidRDefault="00FB0290">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строить логические рассуждения (индуктивные, дедуктивные, по аналогии), выявлять закономерности и противоречия в рассматриваемых явлениях, фор</w:t>
            </w:r>
            <w:r>
              <w:rPr>
                <w:rFonts w:ascii="Times New Roman" w:hAnsi="Times New Roman" w:cs="Times New Roman"/>
                <w:color w:val="auto"/>
                <w:sz w:val="24"/>
                <w:szCs w:val="24"/>
              </w:rPr>
              <w:t>мулировать выводы и заключения;</w:t>
            </w:r>
          </w:p>
          <w:p w:rsidR="00D4123E" w:rsidRDefault="00FB0290">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rsidR="00D4123E" w:rsidRDefault="00FB0290">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разрабатывать пла</w:t>
            </w:r>
            <w:r>
              <w:rPr>
                <w:rFonts w:ascii="Times New Roman" w:hAnsi="Times New Roman" w:cs="Times New Roman"/>
                <w:color w:val="auto"/>
                <w:sz w:val="24"/>
                <w:szCs w:val="24"/>
              </w:rPr>
              <w:t>н решения проблемы с учётом анализа имеющихся материальных и нематериальных ресурсов;</w:t>
            </w:r>
          </w:p>
          <w:p w:rsidR="00D4123E" w:rsidRDefault="00FB0290">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вносить коррективы в деятельность, оценивать соответствие результатов целям, оценивать риски последствий деятельности;</w:t>
            </w:r>
          </w:p>
          <w:p w:rsidR="00D4123E" w:rsidRDefault="00FB0290">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координировать и выполнять работу в условиях реальн</w:t>
            </w:r>
            <w:r>
              <w:rPr>
                <w:rFonts w:ascii="Times New Roman" w:hAnsi="Times New Roman" w:cs="Times New Roman"/>
                <w:color w:val="auto"/>
                <w:sz w:val="24"/>
                <w:szCs w:val="24"/>
              </w:rPr>
              <w:t>ого, виртуального и комбинированного взаимодействия;</w:t>
            </w:r>
          </w:p>
          <w:p w:rsidR="00D4123E" w:rsidRDefault="00FB0290">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развивать креативное мышление при решении жизненных проблем;</w:t>
            </w:r>
          </w:p>
          <w:p w:rsidR="00D4123E" w:rsidRDefault="00D4123E">
            <w:pPr>
              <w:spacing w:line="276" w:lineRule="auto"/>
              <w:ind w:left="35" w:firstLine="142"/>
              <w:jc w:val="both"/>
              <w:rPr>
                <w:i/>
              </w:rPr>
            </w:pPr>
          </w:p>
          <w:p w:rsidR="00D4123E" w:rsidRDefault="00FB0290">
            <w:pPr>
              <w:spacing w:line="276" w:lineRule="auto"/>
              <w:ind w:left="177"/>
              <w:jc w:val="both"/>
            </w:pPr>
            <w:r>
              <w:rPr>
                <w:i/>
              </w:rPr>
              <w:t>Базовые исследовательские действия:</w:t>
            </w:r>
          </w:p>
          <w:p w:rsidR="00D4123E" w:rsidRDefault="00FB0290">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 xml:space="preserve">владеть навыками учебно-исследовательской и проектной деятельности, навыками разрешения проблем; обладать способностью и готовностью к самостоятельному поиску </w:t>
            </w:r>
            <w:r>
              <w:rPr>
                <w:rFonts w:ascii="Times New Roman" w:hAnsi="Times New Roman" w:cs="Times New Roman"/>
                <w:color w:val="auto"/>
                <w:sz w:val="24"/>
                <w:szCs w:val="24"/>
              </w:rPr>
              <w:lastRenderedPageBreak/>
              <w:t>методов решения практических задач, применению различных методов познания;</w:t>
            </w:r>
          </w:p>
          <w:p w:rsidR="00D4123E" w:rsidRDefault="00FB0290">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использовать различные</w:t>
            </w:r>
            <w:r>
              <w:rPr>
                <w:rFonts w:ascii="Times New Roman" w:hAnsi="Times New Roman" w:cs="Times New Roman"/>
                <w:color w:val="auto"/>
                <w:sz w:val="24"/>
                <w:szCs w:val="24"/>
              </w:rPr>
              <w:t xml:space="preserve">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D4123E" w:rsidRDefault="00FB0290">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 xml:space="preserve">формировать научный тип мышления, владеть научной терминологией, ключевыми понятиями </w:t>
            </w:r>
            <w:r>
              <w:rPr>
                <w:rFonts w:ascii="Times New Roman" w:hAnsi="Times New Roman" w:cs="Times New Roman"/>
                <w:color w:val="auto"/>
                <w:sz w:val="24"/>
                <w:szCs w:val="24"/>
              </w:rPr>
              <w:t>и методами;</w:t>
            </w:r>
          </w:p>
          <w:p w:rsidR="00D4123E" w:rsidRDefault="00FB0290">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ставить и формулировать собственные задачи в образовательной деятельности и жизненных ситуациях;</w:t>
            </w:r>
          </w:p>
          <w:p w:rsidR="00D4123E" w:rsidRDefault="00FB0290">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w:t>
            </w:r>
            <w:r>
              <w:rPr>
                <w:rFonts w:ascii="Times New Roman" w:hAnsi="Times New Roman" w:cs="Times New Roman"/>
                <w:color w:val="auto"/>
                <w:sz w:val="24"/>
                <w:szCs w:val="24"/>
              </w:rPr>
              <w:t>ий, задавать параметры и критерии решения;</w:t>
            </w:r>
          </w:p>
          <w:p w:rsidR="00D4123E" w:rsidRDefault="00FB0290">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4123E" w:rsidRDefault="00FB0290">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давать оценку новым ситуациям, оценивать приобретённый опыт;</w:t>
            </w:r>
          </w:p>
          <w:p w:rsidR="00D4123E" w:rsidRDefault="00FB0290">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осуществлят</w:t>
            </w:r>
            <w:r>
              <w:rPr>
                <w:rFonts w:ascii="Times New Roman" w:hAnsi="Times New Roman" w:cs="Times New Roman"/>
                <w:color w:val="auto"/>
                <w:sz w:val="24"/>
                <w:szCs w:val="24"/>
              </w:rPr>
              <w:t>ь целенаправленный поиск переноса средств и способов действия в профессиональную среду;</w:t>
            </w:r>
          </w:p>
          <w:p w:rsidR="00D4123E" w:rsidRDefault="00FB0290">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уметь переносить знания в познавательную и практическую области жизнедеятельности;</w:t>
            </w:r>
          </w:p>
          <w:p w:rsidR="00D4123E" w:rsidRDefault="00FB0290">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lastRenderedPageBreak/>
              <w:t>уметь интегрировать знания из разных предметных областей;</w:t>
            </w:r>
          </w:p>
          <w:p w:rsidR="00D4123E" w:rsidRDefault="00FB0290">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выдвигать новые идеи, предл</w:t>
            </w:r>
            <w:r>
              <w:rPr>
                <w:rFonts w:ascii="Times New Roman" w:hAnsi="Times New Roman" w:cs="Times New Roman"/>
                <w:color w:val="auto"/>
                <w:sz w:val="24"/>
                <w:szCs w:val="24"/>
              </w:rPr>
              <w:t>агать оригинальные подходы и решения; ставить проблемы и задачи, допускающие альтернативные решения;</w:t>
            </w:r>
          </w:p>
          <w:p w:rsidR="00D4123E" w:rsidRDefault="00D4123E">
            <w:pPr>
              <w:spacing w:line="276" w:lineRule="auto"/>
              <w:ind w:left="567"/>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jc w:val="both"/>
            </w:pPr>
            <w:bookmarkStart w:id="2" w:name="_Toc118236631"/>
            <w:r>
              <w:lastRenderedPageBreak/>
              <w:t>сформировать знания об (о):</w:t>
            </w:r>
            <w:bookmarkEnd w:id="2"/>
          </w:p>
          <w:p w:rsidR="00D4123E" w:rsidRDefault="00FB0290">
            <w:pPr>
              <w:pStyle w:val="affc"/>
              <w:rPr>
                <w:rFonts w:ascii="Times New Roman" w:hAnsi="Times New Roman" w:cs="Times New Roman"/>
                <w:color w:val="auto"/>
                <w:sz w:val="24"/>
                <w:szCs w:val="24"/>
              </w:rPr>
            </w:pPr>
            <w:r>
              <w:rPr>
                <w:rFonts w:ascii="Times New Roman" w:hAnsi="Times New Roman" w:cs="Times New Roman"/>
                <w:color w:val="auto"/>
                <w:sz w:val="24"/>
                <w:szCs w:val="24"/>
              </w:rPr>
              <w:t>1)</w:t>
            </w:r>
            <w:r>
              <w:rPr>
                <w:rStyle w:val="aff8"/>
                <w:color w:val="auto"/>
              </w:rPr>
              <w:t xml:space="preserve"> </w:t>
            </w:r>
            <w:r>
              <w:rPr>
                <w:rFonts w:ascii="Times New Roman" w:hAnsi="Times New Roman" w:cs="Times New Roman"/>
                <w:color w:val="auto"/>
                <w:sz w:val="24"/>
                <w:szCs w:val="24"/>
              </w:rPr>
              <w:t xml:space="preserve">сформированность знаний о месте и роли биологии в системе научного знания естественных наук, в формировании современной </w:t>
            </w:r>
            <w:r>
              <w:rPr>
                <w:rFonts w:ascii="Times New Roman" w:hAnsi="Times New Roman" w:cs="Times New Roman"/>
                <w:color w:val="auto"/>
                <w:sz w:val="24"/>
                <w:szCs w:val="24"/>
              </w:rPr>
              <w:t>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D4123E" w:rsidRDefault="00FB0290">
            <w:pPr>
              <w:pStyle w:val="affc"/>
              <w:rPr>
                <w:rFonts w:ascii="Times New Roman" w:hAnsi="Times New Roman" w:cs="Times New Roman"/>
                <w:color w:val="auto"/>
                <w:sz w:val="24"/>
                <w:szCs w:val="24"/>
              </w:rPr>
            </w:pPr>
            <w:r>
              <w:rPr>
                <w:rFonts w:ascii="Times New Roman" w:hAnsi="Times New Roman" w:cs="Times New Roman"/>
                <w:color w:val="auto"/>
                <w:sz w:val="24"/>
                <w:szCs w:val="24"/>
              </w:rPr>
              <w:t>2) умение раскрывать содержание биологических терминов и понят</w:t>
            </w:r>
            <w:r>
              <w:rPr>
                <w:rFonts w:ascii="Times New Roman" w:hAnsi="Times New Roman" w:cs="Times New Roman"/>
                <w:color w:val="auto"/>
                <w:sz w:val="24"/>
                <w:szCs w:val="24"/>
              </w:rPr>
              <w:t xml:space="preserve">ий: жизнь, клетка, организм; метаболизм (обмен веществ и превращение энергии), гомеостаз </w:t>
            </w:r>
            <w:r>
              <w:rPr>
                <w:rFonts w:ascii="Times New Roman" w:hAnsi="Times New Roman" w:cs="Times New Roman"/>
                <w:color w:val="auto"/>
                <w:sz w:val="24"/>
                <w:szCs w:val="24"/>
              </w:rPr>
              <w:lastRenderedPageBreak/>
              <w:t>(саморегуляция), уровневая организация живых систем, самовоспроизведение (репродукция), наследственность, изменчивость, рост и развитие, : вид, популяция, генофонд, эв</w:t>
            </w:r>
            <w:r>
              <w:rPr>
                <w:rFonts w:ascii="Times New Roman" w:hAnsi="Times New Roman" w:cs="Times New Roman"/>
                <w:color w:val="auto"/>
                <w:sz w:val="24"/>
                <w:szCs w:val="24"/>
              </w:rPr>
              <w:t>олюция, движущие силы (факторы) эволюции, приспособленность организмов, видообразование, экологические факторы, экосистема, продуценты, консументы, редуценты, цепи питания, экологическая пирамида, биогеоценоз, биосфера;</w:t>
            </w:r>
          </w:p>
          <w:p w:rsidR="00D4123E" w:rsidRDefault="00D4123E">
            <w:pPr>
              <w:pStyle w:val="affc"/>
              <w:rPr>
                <w:rFonts w:ascii="Times New Roman" w:hAnsi="Times New Roman" w:cs="Times New Roman"/>
                <w:color w:val="auto"/>
                <w:sz w:val="24"/>
                <w:szCs w:val="24"/>
              </w:rPr>
            </w:pPr>
          </w:p>
          <w:p w:rsidR="00D4123E" w:rsidRDefault="00FB0290">
            <w:pPr>
              <w:pStyle w:val="affc"/>
              <w:rPr>
                <w:rFonts w:ascii="Times New Roman" w:hAnsi="Times New Roman" w:cs="Times New Roman"/>
                <w:color w:val="auto"/>
                <w:sz w:val="24"/>
                <w:szCs w:val="24"/>
              </w:rPr>
            </w:pPr>
            <w:r>
              <w:rPr>
                <w:rFonts w:ascii="Times New Roman" w:hAnsi="Times New Roman" w:cs="Times New Roman"/>
                <w:color w:val="auto"/>
                <w:sz w:val="24"/>
                <w:szCs w:val="24"/>
              </w:rPr>
              <w:t>3)</w:t>
            </w:r>
            <w:r>
              <w:rPr>
                <w:rStyle w:val="aff8"/>
                <w:color w:val="auto"/>
              </w:rPr>
              <w:t xml:space="preserve"> </w:t>
            </w:r>
            <w:r>
              <w:rPr>
                <w:rFonts w:ascii="Times New Roman" w:hAnsi="Times New Roman" w:cs="Times New Roman"/>
                <w:color w:val="auto"/>
                <w:sz w:val="24"/>
                <w:szCs w:val="24"/>
              </w:rPr>
              <w:t>умение излагать биологические те</w:t>
            </w:r>
            <w:r>
              <w:rPr>
                <w:rFonts w:ascii="Times New Roman" w:hAnsi="Times New Roman" w:cs="Times New Roman"/>
                <w:color w:val="auto"/>
                <w:sz w:val="24"/>
                <w:szCs w:val="24"/>
              </w:rPr>
              <w:t>ории (клеточная, хромосомная, мутационная, центральная догма молекулярной биологии, эволюционная теория Ч. Дарвина, синтетическая теория эволюции), законы (Г. Менделя, Т. Моргана, Н. И. Вавилова, зародышевого сходства К. М. Бэра, чередования главных направ</w:t>
            </w:r>
            <w:r>
              <w:rPr>
                <w:rFonts w:ascii="Times New Roman" w:hAnsi="Times New Roman" w:cs="Times New Roman"/>
                <w:color w:val="auto"/>
                <w:sz w:val="24"/>
                <w:szCs w:val="24"/>
              </w:rPr>
              <w:t>лений и путей эволюции А. Н. Северцова, учения о биосфере В. И. Вернадского) и учения (о центрах многообразия и происхождения культурных растений Н. И. Вавилова), определять границы их применимости к живым системам;</w:t>
            </w:r>
          </w:p>
          <w:p w:rsidR="00D4123E" w:rsidRDefault="00D4123E">
            <w:pPr>
              <w:pStyle w:val="affc"/>
              <w:rPr>
                <w:rFonts w:ascii="Times New Roman" w:hAnsi="Times New Roman" w:cs="Times New Roman"/>
                <w:color w:val="auto"/>
                <w:sz w:val="24"/>
                <w:szCs w:val="24"/>
              </w:rPr>
            </w:pPr>
          </w:p>
          <w:p w:rsidR="00D4123E" w:rsidRDefault="00FB0290">
            <w:pPr>
              <w:pStyle w:val="affc"/>
              <w:rPr>
                <w:rFonts w:ascii="Times New Roman" w:hAnsi="Times New Roman" w:cs="Times New Roman"/>
                <w:color w:val="auto"/>
                <w:sz w:val="24"/>
                <w:szCs w:val="24"/>
              </w:rPr>
            </w:pPr>
            <w:r>
              <w:rPr>
                <w:rFonts w:ascii="Times New Roman" w:hAnsi="Times New Roman" w:cs="Times New Roman"/>
                <w:color w:val="auto"/>
                <w:spacing w:val="-2"/>
                <w:sz w:val="24"/>
                <w:szCs w:val="24"/>
              </w:rPr>
              <w:lastRenderedPageBreak/>
              <w:t>4) умение</w:t>
            </w:r>
            <w:r>
              <w:rPr>
                <w:rStyle w:val="aff8"/>
                <w:color w:val="auto"/>
                <w:spacing w:val="-2"/>
              </w:rPr>
              <w:t xml:space="preserve"> </w:t>
            </w:r>
            <w:r>
              <w:rPr>
                <w:rFonts w:ascii="Times New Roman" w:hAnsi="Times New Roman" w:cs="Times New Roman"/>
                <w:color w:val="auto"/>
                <w:spacing w:val="-2"/>
                <w:sz w:val="24"/>
                <w:szCs w:val="24"/>
              </w:rPr>
              <w:t>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w:t>
            </w:r>
            <w:r>
              <w:rPr>
                <w:rStyle w:val="aff9"/>
                <w:rFonts w:ascii="Times New Roman" w:hAnsi="Times New Roman" w:cs="Times New Roman"/>
                <w:color w:val="auto"/>
                <w:spacing w:val="-2"/>
                <w:sz w:val="24"/>
                <w:szCs w:val="24"/>
              </w:rPr>
              <w:t xml:space="preserve"> </w:t>
            </w:r>
            <w:r>
              <w:rPr>
                <w:rFonts w:ascii="Times New Roman" w:hAnsi="Times New Roman" w:cs="Times New Roman"/>
                <w:color w:val="auto"/>
                <w:spacing w:val="-2"/>
                <w:sz w:val="24"/>
                <w:szCs w:val="24"/>
              </w:rPr>
              <w:t>гипотезы; выявление зависимости между исследуемыми величинами, объяснение полученных ре</w:t>
            </w:r>
            <w:r>
              <w:rPr>
                <w:rFonts w:ascii="Times New Roman" w:hAnsi="Times New Roman" w:cs="Times New Roman"/>
                <w:color w:val="auto"/>
                <w:spacing w:val="-2"/>
                <w:sz w:val="24"/>
                <w:szCs w:val="24"/>
              </w:rPr>
              <w:t>зультатов, использованных научных понятий, теорий и законов; умение делать выводы на основании полученных результатов</w:t>
            </w:r>
            <w:r>
              <w:rPr>
                <w:rFonts w:ascii="Times New Roman" w:hAnsi="Times New Roman" w:cs="Times New Roman"/>
                <w:color w:val="auto"/>
                <w:sz w:val="24"/>
                <w:szCs w:val="24"/>
              </w:rPr>
              <w:t>;</w:t>
            </w:r>
          </w:p>
          <w:p w:rsidR="00D4123E" w:rsidRDefault="00FB0290">
            <w:pPr>
              <w:pStyle w:val="affc"/>
              <w:rPr>
                <w:rFonts w:ascii="Times New Roman" w:hAnsi="Times New Roman" w:cs="Times New Roman"/>
                <w:color w:val="auto"/>
                <w:sz w:val="24"/>
                <w:szCs w:val="24"/>
              </w:rPr>
            </w:pPr>
            <w:r>
              <w:rPr>
                <w:rFonts w:ascii="Times New Roman" w:hAnsi="Times New Roman" w:cs="Times New Roman"/>
                <w:color w:val="auto"/>
                <w:sz w:val="24"/>
                <w:szCs w:val="24"/>
              </w:rPr>
              <w:t>5)</w:t>
            </w:r>
            <w:r>
              <w:rPr>
                <w:rStyle w:val="aff8"/>
                <w:color w:val="auto"/>
              </w:rPr>
              <w:t xml:space="preserve"> </w:t>
            </w:r>
            <w:r>
              <w:rPr>
                <w:rFonts w:ascii="Times New Roman" w:hAnsi="Times New Roman" w:cs="Times New Roman"/>
                <w:color w:val="auto"/>
                <w:sz w:val="24"/>
                <w:szCs w:val="24"/>
              </w:rPr>
              <w:t>умение выделять существенные признаки вирусов, клеток прокариот и эукариот; одноклеточных и многоклеточных организмов; особенности про</w:t>
            </w:r>
            <w:r>
              <w:rPr>
                <w:rFonts w:ascii="Times New Roman" w:hAnsi="Times New Roman" w:cs="Times New Roman"/>
                <w:color w:val="auto"/>
                <w:sz w:val="24"/>
                <w:szCs w:val="24"/>
              </w:rPr>
              <w:t>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 видов, популяций, продуцентов, консументов</w:t>
            </w:r>
            <w:r>
              <w:rPr>
                <w:rFonts w:ascii="Times New Roman" w:hAnsi="Times New Roman" w:cs="Times New Roman"/>
                <w:color w:val="auto"/>
                <w:sz w:val="24"/>
                <w:szCs w:val="24"/>
              </w:rPr>
              <w:t xml:space="preserve">, редуцентов, биогеоценозов и экосистем; особенности процессов: наследственной изменчивости, естественного отбора, </w:t>
            </w:r>
            <w:r>
              <w:rPr>
                <w:rFonts w:ascii="Times New Roman" w:hAnsi="Times New Roman" w:cs="Times New Roman"/>
                <w:color w:val="auto"/>
                <w:sz w:val="24"/>
                <w:szCs w:val="24"/>
              </w:rPr>
              <w:lastRenderedPageBreak/>
              <w:t>видообразования, приспособленности организмов, действия экологических факторов на организмы, переноса веществ и потока энергии в экосистемах,</w:t>
            </w:r>
            <w:r>
              <w:rPr>
                <w:rFonts w:ascii="Times New Roman" w:hAnsi="Times New Roman" w:cs="Times New Roman"/>
                <w:color w:val="auto"/>
                <w:sz w:val="24"/>
                <w:szCs w:val="24"/>
              </w:rPr>
              <w:t xml:space="preserve"> антропогенных изменений в экосистемах своей местности, круговорота веществ и биогеохимических циклов в биосфере;</w:t>
            </w:r>
          </w:p>
          <w:p w:rsidR="00D4123E" w:rsidRDefault="00D4123E">
            <w:pPr>
              <w:pStyle w:val="affc"/>
              <w:rPr>
                <w:rFonts w:ascii="Times New Roman" w:hAnsi="Times New Roman" w:cs="Times New Roman"/>
                <w:color w:val="auto"/>
                <w:sz w:val="24"/>
                <w:szCs w:val="24"/>
              </w:rPr>
            </w:pPr>
          </w:p>
          <w:p w:rsidR="00D4123E" w:rsidRDefault="00FB0290">
            <w:pPr>
              <w:pStyle w:val="affc"/>
              <w:rPr>
                <w:rFonts w:ascii="Times New Roman" w:hAnsi="Times New Roman" w:cs="Times New Roman"/>
                <w:color w:val="auto"/>
                <w:sz w:val="24"/>
                <w:szCs w:val="24"/>
              </w:rPr>
            </w:pPr>
            <w:r>
              <w:rPr>
                <w:rFonts w:ascii="Times New Roman" w:hAnsi="Times New Roman" w:cs="Times New Roman"/>
                <w:color w:val="auto"/>
                <w:sz w:val="24"/>
                <w:szCs w:val="24"/>
              </w:rPr>
              <w:t>6) умение применять</w:t>
            </w:r>
            <w:r>
              <w:rPr>
                <w:rStyle w:val="aff8"/>
                <w:color w:val="auto"/>
              </w:rPr>
              <w:t xml:space="preserve"> </w:t>
            </w:r>
            <w:r>
              <w:rPr>
                <w:rFonts w:ascii="Times New Roman" w:hAnsi="Times New Roman" w:cs="Times New Roman"/>
                <w:color w:val="auto"/>
                <w:sz w:val="24"/>
                <w:szCs w:val="24"/>
              </w:rPr>
              <w:t>полученные знания для объяснения биологических процессов и явлений, для принятия практических решений в повседневной жизн</w:t>
            </w:r>
            <w:r>
              <w:rPr>
                <w:rFonts w:ascii="Times New Roman" w:hAnsi="Times New Roman" w:cs="Times New Roman"/>
                <w:color w:val="auto"/>
                <w:sz w:val="24"/>
                <w:szCs w:val="24"/>
              </w:rPr>
              <w:t>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w:t>
            </w:r>
            <w:r>
              <w:rPr>
                <w:rFonts w:ascii="Times New Roman" w:hAnsi="Times New Roman" w:cs="Times New Roman"/>
                <w:color w:val="auto"/>
                <w:sz w:val="24"/>
                <w:szCs w:val="24"/>
              </w:rPr>
              <w:t>допользования;</w:t>
            </w:r>
          </w:p>
          <w:p w:rsidR="00D4123E" w:rsidRDefault="00D4123E">
            <w:pPr>
              <w:spacing w:line="276" w:lineRule="auto"/>
              <w:jc w:val="both"/>
            </w:pPr>
          </w:p>
          <w:p w:rsidR="00D4123E" w:rsidRDefault="00D4123E">
            <w:pPr>
              <w:spacing w:line="276" w:lineRule="auto"/>
              <w:jc w:val="both"/>
            </w:pPr>
          </w:p>
        </w:tc>
      </w:tr>
      <w:tr w:rsidR="00D4123E">
        <w:trPr>
          <w:trHeight w:val="377"/>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lastRenderedPageBreak/>
              <w:t xml:space="preserve">ОК 02. Использовать современные средства поиска, анализа и интерпретации </w:t>
            </w:r>
            <w:r>
              <w:lastRenderedPageBreak/>
              <w:t>информации, и информационные технологии для выполнения задач профессиональной деятельности</w:t>
            </w: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D4123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D4123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pStyle w:val="affc"/>
              <w:rPr>
                <w:rFonts w:ascii="Times New Roman" w:hAnsi="Times New Roman" w:cs="Times New Roman"/>
                <w:color w:val="auto"/>
                <w:sz w:val="24"/>
                <w:szCs w:val="24"/>
              </w:rPr>
            </w:pPr>
            <w:r>
              <w:rPr>
                <w:rFonts w:ascii="Times New Roman" w:hAnsi="Times New Roman" w:cs="Times New Roman"/>
                <w:color w:val="auto"/>
                <w:sz w:val="24"/>
                <w:szCs w:val="24"/>
              </w:rPr>
              <w:t xml:space="preserve">умение критически оценивать и интерпретировать информацию биологического содержания, включающую псевдонаучные </w:t>
            </w:r>
            <w:r>
              <w:rPr>
                <w:rFonts w:ascii="Times New Roman" w:hAnsi="Times New Roman" w:cs="Times New Roman"/>
                <w:color w:val="auto"/>
                <w:sz w:val="24"/>
                <w:szCs w:val="24"/>
              </w:rPr>
              <w:lastRenderedPageBreak/>
              <w:t>знания из различных источников (СМИ, научно-популярные материалы); этические аспекты современных исследований в биологии, медицине, биотехнологии;</w:t>
            </w:r>
          </w:p>
          <w:p w:rsidR="00D4123E" w:rsidRDefault="00FB0290">
            <w:pPr>
              <w:pStyle w:val="affc"/>
              <w:rPr>
                <w:rFonts w:ascii="Times New Roman" w:hAnsi="Times New Roman" w:cs="Times New Roman"/>
                <w:color w:val="auto"/>
                <w:sz w:val="24"/>
                <w:szCs w:val="24"/>
              </w:rPr>
            </w:pPr>
            <w:r>
              <w:rPr>
                <w:rFonts w:ascii="Times New Roman" w:hAnsi="Times New Roman" w:cs="Times New Roman"/>
                <w:color w:val="auto"/>
                <w:sz w:val="24"/>
                <w:szCs w:val="24"/>
              </w:rPr>
              <w:t>умение</w:t>
            </w:r>
            <w:r>
              <w:rPr>
                <w:rStyle w:val="aff8"/>
                <w:color w:val="auto"/>
              </w:rPr>
              <w:t xml:space="preserve"> </w:t>
            </w:r>
            <w:r>
              <w:rPr>
                <w:rFonts w:ascii="Times New Roman" w:hAnsi="Times New Roman" w:cs="Times New Roman"/>
                <w:color w:val="auto"/>
                <w:sz w:val="24"/>
                <w:szCs w:val="24"/>
              </w:rPr>
              <w:t>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D4123E" w:rsidRDefault="00D4123E">
            <w:pPr>
              <w:spacing w:line="276" w:lineRule="auto"/>
              <w:jc w:val="both"/>
            </w:pPr>
          </w:p>
        </w:tc>
      </w:tr>
      <w:tr w:rsidR="00D4123E">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D4123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D4123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numPr>
                <w:ilvl w:val="0"/>
                <w:numId w:val="33"/>
              </w:numPr>
              <w:spacing w:line="276" w:lineRule="auto"/>
              <w:ind w:left="0" w:firstLine="567"/>
              <w:jc w:val="both"/>
              <w:rPr>
                <w:lang w:val="en-US"/>
              </w:rPr>
            </w:pPr>
            <w:r>
              <w:rPr>
                <w:b/>
              </w:rPr>
              <w:t>Овладение универсальными регулятивными действиями</w:t>
            </w:r>
          </w:p>
          <w:p w:rsidR="00D4123E" w:rsidRDefault="00FB0290">
            <w:pPr>
              <w:spacing w:line="276" w:lineRule="auto"/>
              <w:ind w:firstLine="567"/>
              <w:jc w:val="both"/>
            </w:pPr>
            <w:r>
              <w:rPr>
                <w:i/>
              </w:rPr>
              <w:t>Самоорганизация:</w:t>
            </w:r>
          </w:p>
          <w:p w:rsidR="00D4123E" w:rsidRDefault="00FB0290">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 xml:space="preserve">использовать биологические знания для выявления </w:t>
            </w:r>
            <w:r>
              <w:rPr>
                <w:rFonts w:ascii="Times New Roman" w:hAnsi="Times New Roman" w:cs="Times New Roman"/>
                <w:color w:val="auto"/>
                <w:spacing w:val="-3"/>
                <w:sz w:val="24"/>
                <w:szCs w:val="24"/>
              </w:rPr>
              <w:t>проб-</w:t>
            </w:r>
            <w:r>
              <w:rPr>
                <w:rFonts w:ascii="Times New Roman" w:hAnsi="Times New Roman" w:cs="Times New Roman"/>
                <w:color w:val="auto"/>
                <w:sz w:val="24"/>
                <w:szCs w:val="24"/>
              </w:rPr>
              <w:t>лем и их решения в жизненных и учебных ситуациях;</w:t>
            </w:r>
          </w:p>
          <w:p w:rsidR="00D4123E" w:rsidRDefault="00FB0290">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w:t>
            </w:r>
            <w:r>
              <w:rPr>
                <w:rFonts w:ascii="Times New Roman" w:hAnsi="Times New Roman" w:cs="Times New Roman"/>
                <w:color w:val="auto"/>
                <w:sz w:val="24"/>
                <w:szCs w:val="24"/>
              </w:rPr>
              <w:t>овью окружающих;</w:t>
            </w:r>
          </w:p>
          <w:p w:rsidR="00D4123E" w:rsidRDefault="00FB0290">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D4123E" w:rsidRDefault="00FB0290">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самостоятельно составлять план решения проблемы с учётом имеющихся</w:t>
            </w:r>
            <w:r>
              <w:rPr>
                <w:rFonts w:ascii="Times New Roman" w:hAnsi="Times New Roman" w:cs="Times New Roman"/>
                <w:color w:val="auto"/>
                <w:sz w:val="24"/>
                <w:szCs w:val="24"/>
              </w:rPr>
              <w:t xml:space="preserve"> ресурсов, собственных возможностей и </w:t>
            </w:r>
            <w:r>
              <w:rPr>
                <w:rFonts w:ascii="Times New Roman" w:hAnsi="Times New Roman" w:cs="Times New Roman"/>
                <w:color w:val="auto"/>
                <w:sz w:val="24"/>
                <w:szCs w:val="24"/>
              </w:rPr>
              <w:lastRenderedPageBreak/>
              <w:t>предпочтений;</w:t>
            </w:r>
          </w:p>
          <w:p w:rsidR="00D4123E" w:rsidRDefault="00FB0290">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давать оценку новым ситуациям;</w:t>
            </w:r>
          </w:p>
          <w:p w:rsidR="00D4123E" w:rsidRDefault="00FB0290">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расширять рамки учебного предмета на основе личных предпочтений;</w:t>
            </w:r>
          </w:p>
          <w:p w:rsidR="00D4123E" w:rsidRDefault="00FB0290">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делать осознанный выбор, аргументировать его, брать ответственность за решение;</w:t>
            </w:r>
          </w:p>
          <w:p w:rsidR="00D4123E" w:rsidRDefault="00FB0290">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оценивать приобретённый опыт</w:t>
            </w:r>
            <w:r>
              <w:rPr>
                <w:rFonts w:ascii="Times New Roman" w:hAnsi="Times New Roman" w:cs="Times New Roman"/>
                <w:color w:val="auto"/>
                <w:sz w:val="24"/>
                <w:szCs w:val="24"/>
              </w:rPr>
              <w:t>;</w:t>
            </w:r>
          </w:p>
          <w:p w:rsidR="00D4123E" w:rsidRDefault="00FB0290">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D4123E" w:rsidRDefault="00FB0290">
            <w:pPr>
              <w:pStyle w:val="affc"/>
              <w:spacing w:before="57" w:after="28"/>
              <w:ind w:left="319" w:right="-61" w:firstLine="0"/>
              <w:rPr>
                <w:rFonts w:ascii="Times New Roman" w:hAnsi="Times New Roman" w:cs="Times New Roman"/>
                <w:color w:val="auto"/>
                <w:sz w:val="24"/>
                <w:szCs w:val="24"/>
              </w:rPr>
            </w:pPr>
            <w:r>
              <w:rPr>
                <w:rStyle w:val="aff8"/>
                <w:b/>
                <w:bCs/>
                <w:color w:val="auto"/>
              </w:rPr>
              <w:t>Самоконтроль</w:t>
            </w:r>
            <w:r>
              <w:rPr>
                <w:rFonts w:ascii="Times New Roman" w:hAnsi="Times New Roman" w:cs="Times New Roman"/>
                <w:b/>
                <w:bCs/>
                <w:color w:val="auto"/>
                <w:sz w:val="24"/>
                <w:szCs w:val="24"/>
              </w:rPr>
              <w:t>:</w:t>
            </w:r>
          </w:p>
          <w:p w:rsidR="00D4123E" w:rsidRDefault="00FB0290">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давать оценку новым ситуациям, вносить коррективы в деятельность, оценивать соответствие результатов целям;</w:t>
            </w:r>
          </w:p>
          <w:p w:rsidR="00D4123E" w:rsidRDefault="00FB0290">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w:t>
            </w:r>
            <w:r>
              <w:rPr>
                <w:rFonts w:ascii="Times New Roman" w:hAnsi="Times New Roman" w:cs="Times New Roman"/>
                <w:color w:val="auto"/>
                <w:sz w:val="24"/>
                <w:szCs w:val="24"/>
              </w:rPr>
              <w:t>мы рефлексии для оценки ситуации, выбора верного решения;</w:t>
            </w:r>
          </w:p>
          <w:p w:rsidR="00D4123E" w:rsidRDefault="00FB0290">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уметь оценивать риски и своевременно принимать решения по их снижению;</w:t>
            </w:r>
          </w:p>
          <w:p w:rsidR="00D4123E" w:rsidRDefault="00FB0290">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принимать мотивы и аргументы других при анализе результатов деятельности;</w:t>
            </w:r>
          </w:p>
          <w:p w:rsidR="00D4123E" w:rsidRDefault="00FB0290">
            <w:pPr>
              <w:pStyle w:val="affc"/>
              <w:spacing w:before="57" w:after="28"/>
              <w:ind w:right="-61" w:firstLine="319"/>
              <w:rPr>
                <w:rFonts w:ascii="Times New Roman" w:hAnsi="Times New Roman" w:cs="Times New Roman"/>
                <w:color w:val="auto"/>
                <w:sz w:val="24"/>
                <w:szCs w:val="24"/>
              </w:rPr>
            </w:pPr>
            <w:r>
              <w:rPr>
                <w:rStyle w:val="aff8"/>
                <w:b/>
                <w:bCs/>
                <w:color w:val="auto"/>
              </w:rPr>
              <w:t>Принятие себя и других:</w:t>
            </w:r>
          </w:p>
          <w:p w:rsidR="00D4123E" w:rsidRDefault="00FB0290">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 xml:space="preserve">принимать себя, понимая свои </w:t>
            </w:r>
            <w:r>
              <w:rPr>
                <w:rFonts w:ascii="Times New Roman" w:hAnsi="Times New Roman" w:cs="Times New Roman"/>
                <w:color w:val="auto"/>
                <w:sz w:val="24"/>
                <w:szCs w:val="24"/>
              </w:rPr>
              <w:t>недостатки и достоинства;</w:t>
            </w:r>
          </w:p>
          <w:p w:rsidR="00D4123E" w:rsidRDefault="00FB0290">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 xml:space="preserve">принимать мотивы и аргументы </w:t>
            </w:r>
            <w:r>
              <w:rPr>
                <w:rFonts w:ascii="Times New Roman" w:hAnsi="Times New Roman" w:cs="Times New Roman"/>
                <w:color w:val="auto"/>
                <w:sz w:val="24"/>
                <w:szCs w:val="24"/>
              </w:rPr>
              <w:lastRenderedPageBreak/>
              <w:t>других при анализе результатов деятельности;</w:t>
            </w:r>
          </w:p>
          <w:p w:rsidR="00D4123E" w:rsidRDefault="00FB0290">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признавать своё право и право других на ошибки;</w:t>
            </w:r>
          </w:p>
          <w:p w:rsidR="00D4123E" w:rsidRDefault="00FB0290">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развивать способность понимать мир с позиции другого человека.</w:t>
            </w:r>
          </w:p>
          <w:p w:rsidR="00D4123E" w:rsidRDefault="00D4123E">
            <w:pPr>
              <w:spacing w:line="276" w:lineRule="auto"/>
              <w:ind w:left="567"/>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pStyle w:val="affc"/>
              <w:numPr>
                <w:ilvl w:val="0"/>
                <w:numId w:val="38"/>
              </w:numPr>
              <w:ind w:left="0" w:firstLine="271"/>
              <w:rPr>
                <w:rFonts w:ascii="Times New Roman" w:hAnsi="Times New Roman" w:cs="Times New Roman"/>
                <w:color w:val="auto"/>
                <w:sz w:val="24"/>
                <w:szCs w:val="24"/>
              </w:rPr>
            </w:pPr>
            <w:r>
              <w:rPr>
                <w:rFonts w:ascii="Times New Roman" w:hAnsi="Times New Roman" w:cs="Times New Roman"/>
                <w:color w:val="auto"/>
                <w:sz w:val="24"/>
                <w:szCs w:val="24"/>
              </w:rPr>
              <w:lastRenderedPageBreak/>
              <w:t>умение решать элементарные генетические зада</w:t>
            </w:r>
            <w:r>
              <w:rPr>
                <w:rFonts w:ascii="Times New Roman" w:hAnsi="Times New Roman" w:cs="Times New Roman"/>
                <w:color w:val="auto"/>
                <w:sz w:val="24"/>
                <w:szCs w:val="24"/>
              </w:rPr>
              <w:t>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 составлять схемы переноса веществ и энергии в экосистемах (цепи питания);</w:t>
            </w:r>
          </w:p>
          <w:p w:rsidR="00D4123E" w:rsidRDefault="00FB0290">
            <w:pPr>
              <w:pStyle w:val="affc"/>
              <w:numPr>
                <w:ilvl w:val="0"/>
                <w:numId w:val="38"/>
              </w:numPr>
              <w:ind w:left="0" w:firstLine="271"/>
              <w:rPr>
                <w:rFonts w:ascii="Times New Roman" w:hAnsi="Times New Roman" w:cs="Times New Roman"/>
                <w:color w:val="auto"/>
                <w:sz w:val="24"/>
                <w:szCs w:val="24"/>
              </w:rPr>
            </w:pPr>
            <w:r>
              <w:rPr>
                <w:rFonts w:ascii="Times New Roman" w:hAnsi="Times New Roman" w:cs="Times New Roman"/>
                <w:color w:val="auto"/>
                <w:sz w:val="24"/>
                <w:szCs w:val="24"/>
              </w:rPr>
              <w:t>умение выполнять лаб</w:t>
            </w:r>
            <w:r>
              <w:rPr>
                <w:rFonts w:ascii="Times New Roman" w:hAnsi="Times New Roman" w:cs="Times New Roman"/>
                <w:color w:val="auto"/>
                <w:sz w:val="24"/>
                <w:szCs w:val="24"/>
              </w:rPr>
              <w:t>ораторные и практические работы, соблюдать</w:t>
            </w:r>
            <w:r>
              <w:rPr>
                <w:rStyle w:val="aff8"/>
                <w:color w:val="auto"/>
              </w:rPr>
              <w:t xml:space="preserve"> </w:t>
            </w:r>
            <w:r>
              <w:rPr>
                <w:rFonts w:ascii="Times New Roman" w:hAnsi="Times New Roman" w:cs="Times New Roman"/>
                <w:color w:val="auto"/>
                <w:sz w:val="24"/>
                <w:szCs w:val="24"/>
              </w:rPr>
              <w:t>правила при работе с учебным и лабораторным оборудованием;</w:t>
            </w:r>
          </w:p>
          <w:p w:rsidR="00D4123E" w:rsidRDefault="00D4123E">
            <w:pPr>
              <w:spacing w:line="276" w:lineRule="auto"/>
              <w:jc w:val="both"/>
            </w:pPr>
          </w:p>
        </w:tc>
      </w:tr>
      <w:tr w:rsidR="00D4123E">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lastRenderedPageBreak/>
              <w:t>ОК 04. Эффективно взаимодействовать и работать в коллективе и команде</w:t>
            </w:r>
          </w:p>
          <w:p w:rsidR="00D4123E" w:rsidRDefault="00D41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D4123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numPr>
                <w:ilvl w:val="0"/>
                <w:numId w:val="32"/>
              </w:numPr>
              <w:spacing w:line="276" w:lineRule="auto"/>
              <w:ind w:left="0" w:firstLine="567"/>
              <w:jc w:val="both"/>
              <w:rPr>
                <w:lang w:val="en-US"/>
              </w:rPr>
            </w:pPr>
            <w:r>
              <w:rPr>
                <w:b/>
              </w:rPr>
              <w:t>Овладение универсальными коммуникативными действиями</w:t>
            </w:r>
          </w:p>
          <w:p w:rsidR="00D4123E" w:rsidRDefault="00FB0290">
            <w:pPr>
              <w:spacing w:line="276" w:lineRule="auto"/>
              <w:ind w:firstLine="567"/>
              <w:jc w:val="both"/>
              <w:rPr>
                <w:i/>
              </w:rPr>
            </w:pPr>
            <w:r>
              <w:rPr>
                <w:i/>
              </w:rPr>
              <w:t>Общение:</w:t>
            </w:r>
          </w:p>
          <w:p w:rsidR="00D4123E" w:rsidRDefault="00FB0290">
            <w:pPr>
              <w:pStyle w:val="affb"/>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w:t>
            </w:r>
            <w:r>
              <w:rPr>
                <w:rFonts w:ascii="Times New Roman" w:hAnsi="Times New Roman" w:cs="Times New Roman"/>
                <w:color w:val="auto"/>
                <w:sz w:val="24"/>
                <w:szCs w:val="24"/>
              </w:rPr>
              <w:t>й других участников диалога или дискуссии);</w:t>
            </w:r>
          </w:p>
          <w:p w:rsidR="00D4123E" w:rsidRDefault="00FB0290">
            <w:pPr>
              <w:pStyle w:val="affb"/>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D4123E" w:rsidRDefault="00FB0290">
            <w:pPr>
              <w:pStyle w:val="affb"/>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владеть различными способами общения и</w:t>
            </w:r>
            <w:r>
              <w:rPr>
                <w:rFonts w:ascii="Times New Roman" w:hAnsi="Times New Roman" w:cs="Times New Roman"/>
                <w:color w:val="auto"/>
                <w:sz w:val="24"/>
                <w:szCs w:val="24"/>
              </w:rPr>
              <w:t xml:space="preserve">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D4123E" w:rsidRDefault="00FB0290">
            <w:pPr>
              <w:pStyle w:val="affb"/>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развёрнуто и логично излагать свою точку зрения с использованием языковых средств;</w:t>
            </w:r>
          </w:p>
          <w:p w:rsidR="00D4123E" w:rsidRDefault="00FB0290">
            <w:pPr>
              <w:pStyle w:val="affc"/>
              <w:spacing w:before="57" w:after="28"/>
              <w:ind w:left="319" w:right="-61" w:firstLine="0"/>
              <w:rPr>
                <w:rFonts w:ascii="Times New Roman" w:hAnsi="Times New Roman" w:cs="Times New Roman"/>
                <w:color w:val="auto"/>
                <w:sz w:val="24"/>
                <w:szCs w:val="24"/>
              </w:rPr>
            </w:pPr>
            <w:r>
              <w:rPr>
                <w:rStyle w:val="aff8"/>
                <w:b/>
                <w:bCs/>
                <w:color w:val="auto"/>
              </w:rPr>
              <w:lastRenderedPageBreak/>
              <w:t>2) совместная деятельнос</w:t>
            </w:r>
            <w:r>
              <w:rPr>
                <w:rStyle w:val="aff8"/>
                <w:b/>
                <w:bCs/>
                <w:color w:val="auto"/>
              </w:rPr>
              <w:t>ть</w:t>
            </w:r>
            <w:r>
              <w:rPr>
                <w:rFonts w:ascii="Times New Roman" w:hAnsi="Times New Roman" w:cs="Times New Roman"/>
                <w:b/>
                <w:bCs/>
                <w:color w:val="auto"/>
                <w:sz w:val="24"/>
                <w:szCs w:val="24"/>
              </w:rPr>
              <w:t>:</w:t>
            </w:r>
          </w:p>
          <w:p w:rsidR="00D4123E" w:rsidRDefault="00FB0290">
            <w:pPr>
              <w:pStyle w:val="affb"/>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D4123E" w:rsidRDefault="00FB0290">
            <w:pPr>
              <w:pStyle w:val="affb"/>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 xml:space="preserve">выбирать тематику и методы совместных действий с </w:t>
            </w:r>
            <w:r>
              <w:rPr>
                <w:rFonts w:ascii="Times New Roman" w:hAnsi="Times New Roman" w:cs="Times New Roman"/>
                <w:color w:val="auto"/>
                <w:sz w:val="24"/>
                <w:szCs w:val="24"/>
              </w:rPr>
              <w:t>учётом общих интересов и возможностей каждого члена коллектива;</w:t>
            </w:r>
          </w:p>
          <w:p w:rsidR="00D4123E" w:rsidRDefault="00FB0290">
            <w:pPr>
              <w:pStyle w:val="affb"/>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 xml:space="preserve">принимать цель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w:t>
            </w:r>
            <w:r>
              <w:rPr>
                <w:rFonts w:ascii="Times New Roman" w:hAnsi="Times New Roman" w:cs="Times New Roman"/>
                <w:color w:val="auto"/>
                <w:sz w:val="24"/>
                <w:szCs w:val="24"/>
              </w:rPr>
              <w:t>совместной работы;</w:t>
            </w:r>
          </w:p>
          <w:p w:rsidR="00D4123E" w:rsidRDefault="00FB0290">
            <w:pPr>
              <w:pStyle w:val="affb"/>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pacing w:val="-1"/>
                <w:sz w:val="24"/>
                <w:szCs w:val="24"/>
              </w:rPr>
              <w:t>оценивать качество своего вклада и вклада каждого участника команды в общий результат по разработанным критериям;</w:t>
            </w:r>
          </w:p>
          <w:p w:rsidR="00D4123E" w:rsidRDefault="00FB0290">
            <w:pPr>
              <w:pStyle w:val="affb"/>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предлагать новые проекты, оценивать идеи с позиции новизны, оригинальности, практической значимости;</w:t>
            </w:r>
          </w:p>
          <w:p w:rsidR="00D4123E" w:rsidRDefault="00FB0290">
            <w:pPr>
              <w:pStyle w:val="affb"/>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D4123E" w:rsidRDefault="00D4123E">
            <w:pPr>
              <w:spacing w:line="276" w:lineRule="auto"/>
              <w:ind w:left="567"/>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pStyle w:val="affc"/>
              <w:numPr>
                <w:ilvl w:val="0"/>
                <w:numId w:val="38"/>
              </w:numPr>
              <w:ind w:left="0" w:firstLine="271"/>
              <w:rPr>
                <w:rFonts w:ascii="Times New Roman" w:hAnsi="Times New Roman" w:cs="Times New Roman"/>
                <w:color w:val="auto"/>
                <w:sz w:val="24"/>
                <w:szCs w:val="24"/>
              </w:rPr>
            </w:pPr>
            <w:r>
              <w:rPr>
                <w:rFonts w:ascii="Times New Roman" w:hAnsi="Times New Roman" w:cs="Times New Roman"/>
                <w:color w:val="auto"/>
                <w:sz w:val="24"/>
                <w:szCs w:val="24"/>
              </w:rPr>
              <w:lastRenderedPageBreak/>
              <w:t>умение выполнять лабораторные и практические работы в парах, группах</w:t>
            </w:r>
          </w:p>
          <w:p w:rsidR="00D4123E" w:rsidRDefault="00D4123E">
            <w:pPr>
              <w:spacing w:line="276" w:lineRule="auto"/>
              <w:jc w:val="both"/>
            </w:pPr>
          </w:p>
        </w:tc>
      </w:tr>
      <w:tr w:rsidR="00D4123E">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D4123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D4123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D4123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jc w:val="both"/>
            </w:pPr>
            <w:r>
              <w:t>умение</w:t>
            </w:r>
            <w:r>
              <w:rPr>
                <w:rStyle w:val="aff8"/>
              </w:rPr>
              <w:t xml:space="preserve"> </w:t>
            </w:r>
            <w:r>
              <w:t xml:space="preserve">создавать собственные письменные и устные сообщения, обобщая биологическую информацию из нескольких </w:t>
            </w:r>
            <w:r>
              <w:lastRenderedPageBreak/>
              <w:t>источников, грамотно использовать понятийный аппарат биологии.</w:t>
            </w:r>
          </w:p>
        </w:tc>
      </w:tr>
      <w:tr w:rsidR="00D4123E">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D4123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ind w:firstLine="567"/>
              <w:jc w:val="both"/>
              <w:rPr>
                <w:b/>
                <w:i/>
              </w:rPr>
            </w:pPr>
            <w:r>
              <w:rPr>
                <w:b/>
                <w:i/>
              </w:rPr>
              <w:t>Гражданского воспитания:</w:t>
            </w:r>
          </w:p>
          <w:p w:rsidR="00D4123E" w:rsidRDefault="00FB0290">
            <w:pPr>
              <w:ind w:firstLine="567"/>
              <w:jc w:val="both"/>
            </w:pPr>
            <w:r>
              <w:t>сформированность гражданской позиции обучающегося как активного и ответственного члена российского общества;</w:t>
            </w:r>
          </w:p>
          <w:p w:rsidR="00D4123E" w:rsidRDefault="00FB0290">
            <w:pPr>
              <w:ind w:firstLine="567"/>
              <w:jc w:val="both"/>
            </w:pPr>
            <w:r>
              <w:t>осознание своих конституционных прав и обязанностей, уважение закона и правопорядка;</w:t>
            </w:r>
          </w:p>
          <w:p w:rsidR="00D4123E" w:rsidRDefault="00FB0290">
            <w:pPr>
              <w:ind w:firstLine="567"/>
              <w:jc w:val="both"/>
            </w:pPr>
            <w:r>
              <w:t>готовность к совместной творческой деятельности при создании у</w:t>
            </w:r>
            <w:r>
              <w:t>чебных проектов, решении учебных и познавательных задач, выполнении биологических экспериментов;</w:t>
            </w:r>
          </w:p>
          <w:p w:rsidR="00D4123E" w:rsidRDefault="00FB0290">
            <w:pPr>
              <w:ind w:firstLine="567"/>
              <w:jc w:val="both"/>
            </w:pPr>
            <w:r>
              <w:t>способность определять собственную позицию по отношению к явлениям современной жизни и объяснять её;</w:t>
            </w:r>
          </w:p>
          <w:p w:rsidR="00D4123E" w:rsidRDefault="00FB0290">
            <w:pPr>
              <w:ind w:firstLine="567"/>
              <w:jc w:val="both"/>
            </w:pPr>
            <w:r>
              <w:t>умение учитывать в своих действиях необходимость конструкт</w:t>
            </w:r>
            <w:r>
              <w:t>ивного взаимодействия людей с разными убеждениями, культурными ценностями и социальным положением;</w:t>
            </w:r>
          </w:p>
          <w:p w:rsidR="00D4123E" w:rsidRDefault="00FB0290">
            <w:pPr>
              <w:ind w:firstLine="567"/>
              <w:jc w:val="both"/>
            </w:pPr>
            <w:r>
              <w:t>готовность к сотрудничеству в процессе совместного выполнения учебных, познавательных и исследовательских задач, уважительное отношение к мнению оппонентов п</w:t>
            </w:r>
            <w:r>
              <w:t>ри обсуждении спорных вопросов биологического содержания; готовность к гуманитарной и волонтёрской деятельности;</w:t>
            </w:r>
          </w:p>
          <w:p w:rsidR="00D4123E" w:rsidRDefault="00FB0290">
            <w:pPr>
              <w:ind w:firstLine="567"/>
              <w:jc w:val="both"/>
              <w:rPr>
                <w:b/>
                <w:i/>
              </w:rPr>
            </w:pPr>
            <w:r>
              <w:rPr>
                <w:b/>
                <w:i/>
              </w:rPr>
              <w:t>Патриотического воспитания:</w:t>
            </w:r>
          </w:p>
          <w:p w:rsidR="00D4123E" w:rsidRDefault="00FB0290">
            <w:pPr>
              <w:ind w:firstLine="567"/>
              <w:jc w:val="both"/>
            </w:pPr>
            <w:r>
              <w:t xml:space="preserve">сформированность российской </w:t>
            </w:r>
            <w:r>
              <w:lastRenderedPageBreak/>
              <w:t>гражданской идентичности, патриотизма, уважения к своему народу, чувства ответственност</w:t>
            </w:r>
            <w:r>
              <w:t>и перед Родиной, гордости за свой край, свою Родину, свой язык и культуру, прошлое и настоящее многонационального народа России;</w:t>
            </w:r>
          </w:p>
          <w:p w:rsidR="00D4123E" w:rsidRDefault="00FB0290">
            <w:pPr>
              <w:ind w:firstLine="567"/>
              <w:jc w:val="both"/>
            </w:pPr>
            <w:r>
              <w:t>ценностное отношение к природному наследию и памятникам природы, достижениям России в науке, искусстве, спорте, технологиях, тр</w:t>
            </w:r>
            <w:r>
              <w:t>уде;</w:t>
            </w:r>
          </w:p>
          <w:p w:rsidR="00D4123E" w:rsidRDefault="00FB0290">
            <w:pPr>
              <w:ind w:firstLine="567"/>
              <w:jc w:val="both"/>
            </w:pPr>
            <w:r>
              <w:t>способность оценивать вклад российских учёных в становление и развитие биологии, понимание значения биологии в познании законов природы, в жизни человека и современного общества;</w:t>
            </w:r>
          </w:p>
          <w:p w:rsidR="00D4123E" w:rsidRDefault="00FB0290">
            <w:pPr>
              <w:ind w:firstLine="567"/>
              <w:jc w:val="both"/>
            </w:pPr>
            <w:r>
              <w:t>идейная убеждённость, готовность к служению Отечеству и его защите, отве</w:t>
            </w:r>
            <w:r>
              <w:t>тственность за его судьбу;</w:t>
            </w:r>
          </w:p>
          <w:p w:rsidR="00D4123E" w:rsidRDefault="00FB0290">
            <w:pPr>
              <w:ind w:firstLine="567"/>
              <w:jc w:val="both"/>
            </w:pPr>
            <w:r>
              <w:rPr>
                <w:b/>
                <w:i/>
              </w:rPr>
              <w:t>Духовно-нравственного воспитания:</w:t>
            </w:r>
            <w:r>
              <w:t xml:space="preserve"> осознание духовных ценностей российского народа; сформированность нравственного сознания, этического поведения; способность оценивать ситуацию и принимать осознанные решения, ориентируясь на мора</w:t>
            </w:r>
            <w:r>
              <w:t>льно-нравственные нормы и ценности; осознание личного вклада в построение устойчивого будущего;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D4123E" w:rsidRDefault="00FB0290">
            <w:pPr>
              <w:ind w:firstLine="567"/>
              <w:jc w:val="both"/>
              <w:rPr>
                <w:b/>
                <w:i/>
              </w:rPr>
            </w:pPr>
            <w:r>
              <w:rPr>
                <w:b/>
                <w:i/>
              </w:rPr>
              <w:t>Эс</w:t>
            </w:r>
            <w:r>
              <w:rPr>
                <w:b/>
                <w:i/>
              </w:rPr>
              <w:t>тетического воспитания:</w:t>
            </w:r>
          </w:p>
          <w:p w:rsidR="00D4123E" w:rsidRDefault="00FB0290">
            <w:pPr>
              <w:ind w:firstLine="567"/>
              <w:jc w:val="both"/>
            </w:pPr>
            <w:r>
              <w:lastRenderedPageBreak/>
              <w:t>эстетическое отношение к миру, включая эстетику быта, научного и технического творчества, спорта, труда, общественных отношений;</w:t>
            </w:r>
          </w:p>
          <w:p w:rsidR="00D4123E" w:rsidRDefault="00FB0290">
            <w:pPr>
              <w:ind w:firstLine="567"/>
              <w:jc w:val="both"/>
            </w:pPr>
            <w:r>
              <w:t>понимание эмоционального воздействия живой природы и её ценности;</w:t>
            </w:r>
          </w:p>
          <w:p w:rsidR="00D4123E" w:rsidRDefault="00FB0290">
            <w:pPr>
              <w:ind w:firstLine="567"/>
              <w:jc w:val="both"/>
            </w:pPr>
            <w:r>
              <w:t>готовность к самовыражению в разных в</w:t>
            </w:r>
            <w:r>
              <w:t>идах искусства, стремление проявлять качества творческой личности;</w:t>
            </w:r>
          </w:p>
          <w:p w:rsidR="00D4123E" w:rsidRDefault="00D4123E">
            <w:pPr>
              <w:ind w:firstLine="567"/>
              <w:jc w:val="both"/>
            </w:pPr>
          </w:p>
          <w:p w:rsidR="00D4123E" w:rsidRDefault="00D4123E">
            <w:pPr>
              <w:ind w:left="567"/>
              <w:jc w:val="both"/>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D4123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jc w:val="both"/>
            </w:pPr>
            <w:r>
              <w:t>Знание заслуг отечественных ученых перед мировой наукой</w:t>
            </w:r>
          </w:p>
        </w:tc>
      </w:tr>
      <w:tr w:rsidR="00D4123E">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bookmarkStart w:id="3" w:name="_Toc118236738"/>
            <w:r>
              <w:lastRenderedPageBreak/>
              <w:t>ОК</w:t>
            </w:r>
            <w: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3"/>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tabs>
                <w:tab w:val="left" w:pos="2836"/>
              </w:tabs>
              <w:ind w:right="32" w:firstLine="426"/>
              <w:jc w:val="both"/>
            </w:pPr>
            <w:r>
              <w:rPr>
                <w:b/>
                <w:i/>
              </w:rPr>
              <w:t>Физического воспитания:</w:t>
            </w:r>
            <w:r>
              <w:t xml:space="preserve"> </w:t>
            </w:r>
          </w:p>
          <w:p w:rsidR="00D4123E" w:rsidRDefault="00FB0290">
            <w:pPr>
              <w:tabs>
                <w:tab w:val="left" w:pos="2836"/>
              </w:tabs>
              <w:ind w:right="32" w:firstLine="426"/>
              <w:jc w:val="both"/>
            </w:pPr>
            <w:r>
              <w:t>понимание и реализация здорового и безопас</w:t>
            </w:r>
            <w:r>
              <w:t>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D4123E" w:rsidRDefault="00FB0290">
            <w:pPr>
              <w:tabs>
                <w:tab w:val="left" w:pos="2836"/>
              </w:tabs>
              <w:ind w:right="32" w:firstLine="426"/>
              <w:jc w:val="both"/>
            </w:pPr>
            <w:r>
              <w:t>понимание ценности правил индивидуального и коллективного безопасного поведения в ситуациях, угрожающих здоровью и жизни людей;</w:t>
            </w:r>
          </w:p>
          <w:p w:rsidR="00D4123E" w:rsidRDefault="00FB0290">
            <w:pPr>
              <w:tabs>
                <w:tab w:val="left" w:pos="2836"/>
              </w:tabs>
              <w:ind w:right="32" w:firstLine="426"/>
              <w:jc w:val="both"/>
            </w:pPr>
            <w:r>
              <w:t>осознание последствий и неприятие вредных привычек (употребления алкоголя, наркотиков, курения);</w:t>
            </w:r>
          </w:p>
          <w:p w:rsidR="00D4123E" w:rsidRDefault="00FB0290">
            <w:pPr>
              <w:ind w:firstLine="426"/>
              <w:jc w:val="both"/>
            </w:pPr>
            <w:r>
              <w:rPr>
                <w:b/>
                <w:i/>
              </w:rPr>
              <w:t>Экологического воспитания:</w:t>
            </w:r>
            <w:r>
              <w:t xml:space="preserve"> </w:t>
            </w:r>
          </w:p>
          <w:p w:rsidR="00D4123E" w:rsidRDefault="00FB0290">
            <w:pPr>
              <w:ind w:firstLine="426"/>
              <w:jc w:val="both"/>
            </w:pPr>
            <w:r>
              <w:t>экологически целесообразное отношение к природе как источнику жизни на Земле, основе её существования;</w:t>
            </w:r>
          </w:p>
          <w:p w:rsidR="00D4123E" w:rsidRDefault="00FB0290">
            <w:pPr>
              <w:ind w:firstLine="426"/>
              <w:jc w:val="both"/>
            </w:pPr>
            <w:r>
              <w:t xml:space="preserve">повышение уровня экологической культуры: приобретение опыта </w:t>
            </w:r>
            <w:r>
              <w:lastRenderedPageBreak/>
              <w:t>планирования поступков и оценки их возможных последствий для окружающей среды;</w:t>
            </w:r>
          </w:p>
          <w:p w:rsidR="00D4123E" w:rsidRDefault="00FB0290">
            <w:pPr>
              <w:ind w:firstLine="426"/>
              <w:jc w:val="both"/>
            </w:pPr>
            <w:r>
              <w:t>осознание глоб</w:t>
            </w:r>
            <w:r>
              <w:t xml:space="preserve">ального характера экологических проблем и путей их решения; 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w:t>
            </w:r>
            <w:r>
              <w:t>на сохранение равновесия в экосистемах, охрану видов, экосистем, биосферы);</w:t>
            </w:r>
          </w:p>
          <w:p w:rsidR="00D4123E" w:rsidRDefault="00FB0290">
            <w:pPr>
              <w:ind w:firstLine="426"/>
              <w:jc w:val="both"/>
            </w:pPr>
            <w: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r>
              <w:t>;</w:t>
            </w:r>
          </w:p>
          <w:p w:rsidR="00D4123E" w:rsidRDefault="00FB0290">
            <w:pPr>
              <w:ind w:firstLine="426"/>
              <w:jc w:val="both"/>
            </w:pPr>
            <w: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w:t>
            </w:r>
            <w:r>
              <w:t>логической направленности;</w:t>
            </w:r>
          </w:p>
          <w:p w:rsidR="00D4123E" w:rsidRDefault="00D4123E">
            <w:pPr>
              <w:jc w:val="both"/>
              <w:rPr>
                <w:b/>
                <w:i/>
              </w:rP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D4123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pStyle w:val="affc"/>
              <w:numPr>
                <w:ilvl w:val="0"/>
                <w:numId w:val="37"/>
              </w:numPr>
              <w:ind w:left="-118" w:firstLine="118"/>
              <w:rPr>
                <w:rFonts w:ascii="Times New Roman" w:hAnsi="Times New Roman" w:cs="Times New Roman"/>
                <w:color w:val="auto"/>
                <w:sz w:val="24"/>
                <w:szCs w:val="24"/>
              </w:rPr>
            </w:pPr>
            <w:r>
              <w:rPr>
                <w:rFonts w:ascii="Times New Roman" w:hAnsi="Times New Roman" w:cs="Times New Roman"/>
                <w:color w:val="auto"/>
                <w:sz w:val="24"/>
                <w:szCs w:val="24"/>
              </w:rPr>
              <w:t>рассматривать глобальные экологические проблемы современности, формировать по отношению к ним собственную позицию;</w:t>
            </w:r>
          </w:p>
          <w:p w:rsidR="00D4123E" w:rsidRDefault="00D4123E">
            <w:pPr>
              <w:spacing w:line="276" w:lineRule="auto"/>
              <w:jc w:val="both"/>
            </w:pPr>
          </w:p>
        </w:tc>
      </w:tr>
      <w:tr w:rsidR="00D4123E">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D4123E"/>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ind w:firstLine="567"/>
              <w:jc w:val="both"/>
              <w:rPr>
                <w:b/>
                <w:i/>
              </w:rPr>
            </w:pPr>
            <w:r>
              <w:rPr>
                <w:b/>
                <w:i/>
              </w:rPr>
              <w:t>Ценности научного познания:</w:t>
            </w:r>
          </w:p>
          <w:p w:rsidR="00D4123E" w:rsidRDefault="00FB0290">
            <w:pPr>
              <w:ind w:firstLine="567"/>
              <w:jc w:val="both"/>
            </w:pPr>
            <w: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w:t>
            </w:r>
            <w:r>
              <w:lastRenderedPageBreak/>
              <w:t>способствующего осознанию своего места в поликультурном мире;</w:t>
            </w:r>
          </w:p>
          <w:p w:rsidR="00D4123E" w:rsidRDefault="00FB0290">
            <w:pPr>
              <w:ind w:firstLine="567"/>
              <w:jc w:val="both"/>
            </w:pPr>
            <w:r>
              <w:t>совершенствование языковой и читательской культуры как средства взаимодействия между людьми и познания мира;</w:t>
            </w:r>
          </w:p>
          <w:p w:rsidR="00D4123E" w:rsidRDefault="00FB0290">
            <w:pPr>
              <w:ind w:firstLine="567"/>
              <w:jc w:val="both"/>
            </w:pPr>
            <w:r>
              <w:t>понимание специфики биологии как науки, осознание её роли в формировании рационального научного мышления, создании целостного представления об окру</w:t>
            </w:r>
            <w:r>
              <w:t>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D4123E" w:rsidRDefault="00FB0290">
            <w:pPr>
              <w:ind w:firstLine="567"/>
              <w:jc w:val="both"/>
            </w:pPr>
            <w:r>
              <w:t>убеждённость в значимости биологии для современной цивилизации: обеспечения нового уровня развития медицины, с</w:t>
            </w:r>
            <w:r>
              <w:t>оздания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w:t>
            </w:r>
            <w:r>
              <w:t>анию новых стандартов жизни; 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D4123E" w:rsidRDefault="00FB0290">
            <w:pPr>
              <w:ind w:firstLine="567"/>
              <w:jc w:val="both"/>
            </w:pPr>
            <w:r>
              <w:lastRenderedPageBreak/>
              <w:t>понимание сущн</w:t>
            </w:r>
            <w:r>
              <w:t>ости методов познания, используемых в естественных науках, способность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w:t>
            </w:r>
            <w:r>
              <w:t>ся данных с целью получения достоверных выводов;</w:t>
            </w:r>
          </w:p>
          <w:p w:rsidR="00D4123E" w:rsidRDefault="00FB0290">
            <w:pPr>
              <w:ind w:firstLine="567"/>
              <w:jc w:val="both"/>
            </w:pPr>
            <w:r>
              <w:t>способность самостоятельно использовать биологические знания для решения проблем в реальных жизненных ситуациях;</w:t>
            </w:r>
          </w:p>
          <w:p w:rsidR="00D4123E" w:rsidRDefault="00FB0290">
            <w:pPr>
              <w:ind w:firstLine="567"/>
              <w:jc w:val="both"/>
            </w:pPr>
            <w:r>
              <w:t>осознание ценности научной деятельности, готовность осуществлять проектную и исследовательскую</w:t>
            </w:r>
            <w:r>
              <w:t xml:space="preserve"> деятельность индивидуально и в группе;</w:t>
            </w:r>
          </w:p>
          <w:p w:rsidR="00D4123E" w:rsidRDefault="00D4123E">
            <w:pPr>
              <w:ind w:firstLine="567"/>
              <w:jc w:val="both"/>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D4123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jc w:val="both"/>
            </w:pPr>
            <w:bookmarkStart w:id="4" w:name="_Toc118236760"/>
            <w:r>
              <w:t xml:space="preserve">- владеть умениями применять полученные знания при анализе социальной информации, полученной из источников разного типа, включая официальные </w:t>
            </w:r>
            <w:r>
              <w:lastRenderedPageBreak/>
              <w:t xml:space="preserve">публикации на интернет-ресурсах </w:t>
            </w:r>
            <w:r>
              <w:t>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bookmarkEnd w:id="4"/>
          </w:p>
        </w:tc>
      </w:tr>
    </w:tbl>
    <w:p w:rsidR="00D4123E" w:rsidRDefault="00D41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p>
    <w:p w:rsidR="00D4123E" w:rsidRDefault="00D41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p>
    <w:p w:rsidR="00D4123E" w:rsidRDefault="00D4123E">
      <w:pPr>
        <w:spacing w:line="276" w:lineRule="auto"/>
        <w:rPr>
          <w:sz w:val="28"/>
          <w:szCs w:val="28"/>
        </w:rPr>
        <w:sectPr w:rsidR="00D4123E">
          <w:pgSz w:w="16838" w:h="11906" w:orient="landscape"/>
          <w:pgMar w:top="851" w:right="1134" w:bottom="1701" w:left="1134" w:header="709" w:footer="709" w:gutter="0"/>
          <w:cols w:space="720"/>
          <w:docGrid w:linePitch="360"/>
        </w:sectPr>
      </w:pPr>
    </w:p>
    <w:p w:rsidR="00D4123E" w:rsidRDefault="00FB0290">
      <w:pPr>
        <w:numPr>
          <w:ilvl w:val="0"/>
          <w:numId w:val="6"/>
        </w:numPr>
        <w:jc w:val="center"/>
        <w:rPr>
          <w:b/>
          <w:sz w:val="28"/>
          <w:szCs w:val="28"/>
        </w:rPr>
      </w:pPr>
      <w:r>
        <w:rPr>
          <w:b/>
          <w:sz w:val="28"/>
          <w:szCs w:val="28"/>
        </w:rPr>
        <w:lastRenderedPageBreak/>
        <w:t>СТРУКТУРА И СОДЕРЖАНИЕ ОБУЧЕНИЯ</w:t>
      </w:r>
    </w:p>
    <w:p w:rsidR="00D4123E" w:rsidRDefault="00D41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919"/>
        <w:jc w:val="both"/>
        <w:rPr>
          <w:sz w:val="28"/>
          <w:szCs w:val="28"/>
        </w:rPr>
      </w:pPr>
    </w:p>
    <w:p w:rsidR="00D4123E" w:rsidRDefault="00FB02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sz w:val="28"/>
          <w:szCs w:val="28"/>
          <w:lang w:eastAsia="en-US"/>
        </w:rPr>
      </w:pPr>
      <w:r>
        <w:rPr>
          <w:b/>
          <w:sz w:val="28"/>
          <w:szCs w:val="28"/>
          <w:lang w:eastAsia="en-US"/>
        </w:rPr>
        <w:t>2.1. Объем учебной дисциплины и виды учебной работы</w:t>
      </w:r>
    </w:p>
    <w:p w:rsidR="00D4123E" w:rsidRDefault="00D41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lang w:eastAsia="en-US"/>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tblCellMar>
        <w:tblLook w:val="01E0" w:firstRow="1" w:lastRow="1" w:firstColumn="1" w:lastColumn="1" w:noHBand="0" w:noVBand="0"/>
      </w:tblPr>
      <w:tblGrid>
        <w:gridCol w:w="7544"/>
        <w:gridCol w:w="2025"/>
      </w:tblGrid>
      <w:tr w:rsidR="00D4123E">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D4123E" w:rsidRDefault="00FB0290">
            <w:pPr>
              <w:ind w:firstLine="709"/>
              <w:rPr>
                <w:b/>
              </w:rPr>
            </w:pPr>
            <w:r>
              <w:rPr>
                <w:b/>
              </w:rPr>
              <w:t>Вид учебной работы</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D4123E" w:rsidRDefault="00FB0290">
            <w:pPr>
              <w:rPr>
                <w:b/>
                <w:iCs/>
              </w:rPr>
            </w:pPr>
            <w:r>
              <w:rPr>
                <w:b/>
                <w:iCs/>
              </w:rPr>
              <w:t>Объем в часах</w:t>
            </w:r>
          </w:p>
        </w:tc>
      </w:tr>
      <w:tr w:rsidR="00D4123E">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D4123E" w:rsidRDefault="00FB0290">
            <w:pPr>
              <w:jc w:val="center"/>
              <w:rPr>
                <w:b/>
              </w:rPr>
            </w:pPr>
            <w:r>
              <w:rPr>
                <w:b/>
              </w:rPr>
              <w:t>Объем образовательной программы</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D4123E" w:rsidRDefault="00FB0290">
            <w:pPr>
              <w:ind w:firstLine="709"/>
              <w:rPr>
                <w:b/>
                <w:bCs/>
                <w:iCs/>
              </w:rPr>
            </w:pPr>
            <w:r>
              <w:rPr>
                <w:b/>
                <w:bCs/>
                <w:iCs/>
              </w:rPr>
              <w:t>78</w:t>
            </w:r>
          </w:p>
        </w:tc>
      </w:tr>
      <w:tr w:rsidR="00D4123E">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D4123E" w:rsidRDefault="00FB0290">
            <w:pPr>
              <w:rPr>
                <w:b/>
              </w:rPr>
            </w:pPr>
            <w:r>
              <w:rPr>
                <w:b/>
              </w:rPr>
              <w:t xml:space="preserve">Самостоятельная   работа </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D4123E" w:rsidRDefault="00D4123E">
            <w:pPr>
              <w:ind w:firstLine="709"/>
              <w:rPr>
                <w:b/>
                <w:bCs/>
                <w:iCs/>
              </w:rPr>
            </w:pPr>
          </w:p>
        </w:tc>
      </w:tr>
      <w:tr w:rsidR="00D4123E">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D4123E" w:rsidRDefault="00FB0290">
            <w:pPr>
              <w:rPr>
                <w:b/>
              </w:rPr>
            </w:pPr>
            <w:r>
              <w:rPr>
                <w:b/>
              </w:rPr>
              <w:t xml:space="preserve">Обязательная аудиторная нагрузка </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D4123E" w:rsidRDefault="00FB0290">
            <w:pPr>
              <w:ind w:firstLine="709"/>
              <w:rPr>
                <w:b/>
                <w:bCs/>
                <w:iCs/>
              </w:rPr>
            </w:pPr>
            <w:r>
              <w:rPr>
                <w:b/>
                <w:bCs/>
                <w:iCs/>
              </w:rPr>
              <w:t>78</w:t>
            </w:r>
          </w:p>
        </w:tc>
      </w:tr>
      <w:tr w:rsidR="00D4123E">
        <w:trPr>
          <w:trHeight w:val="336"/>
        </w:trPr>
        <w:tc>
          <w:tcPr>
            <w:tcW w:w="7374" w:type="dxa"/>
            <w:tcBorders>
              <w:top w:val="single" w:sz="6" w:space="0" w:color="000000"/>
              <w:left w:val="single" w:sz="6" w:space="0" w:color="000000"/>
              <w:bottom w:val="single" w:sz="6" w:space="0" w:color="000000"/>
              <w:right w:val="single" w:sz="4" w:space="0" w:color="000000"/>
            </w:tcBorders>
            <w:shd w:val="clear" w:color="auto" w:fill="auto"/>
            <w:vAlign w:val="center"/>
          </w:tcPr>
          <w:p w:rsidR="00D4123E" w:rsidRDefault="00FB0290">
            <w:pPr>
              <w:ind w:firstLine="709"/>
              <w:rPr>
                <w:iCs/>
              </w:rPr>
            </w:pPr>
            <w:r>
              <w:t>в т. ч.:</w:t>
            </w:r>
          </w:p>
        </w:tc>
        <w:tc>
          <w:tcPr>
            <w:tcW w:w="1979" w:type="dxa"/>
            <w:tcBorders>
              <w:top w:val="single" w:sz="6" w:space="0" w:color="000000"/>
              <w:left w:val="single" w:sz="4" w:space="0" w:color="000000"/>
              <w:bottom w:val="single" w:sz="6" w:space="0" w:color="000000"/>
              <w:right w:val="single" w:sz="6" w:space="0" w:color="000000"/>
            </w:tcBorders>
            <w:shd w:val="clear" w:color="auto" w:fill="auto"/>
            <w:vAlign w:val="center"/>
          </w:tcPr>
          <w:p w:rsidR="00D4123E" w:rsidRDefault="00D4123E">
            <w:pPr>
              <w:rPr>
                <w:iCs/>
              </w:rPr>
            </w:pPr>
          </w:p>
        </w:tc>
      </w:tr>
      <w:tr w:rsidR="00D4123E">
        <w:trPr>
          <w:trHeight w:val="336"/>
        </w:trPr>
        <w:tc>
          <w:tcPr>
            <w:tcW w:w="7374" w:type="dxa"/>
            <w:tcBorders>
              <w:top w:val="single" w:sz="6" w:space="0" w:color="000000"/>
              <w:left w:val="single" w:sz="6" w:space="0" w:color="000000"/>
              <w:bottom w:val="single" w:sz="6" w:space="0" w:color="000000"/>
              <w:right w:val="single" w:sz="4" w:space="0" w:color="000000"/>
            </w:tcBorders>
            <w:shd w:val="clear" w:color="auto" w:fill="auto"/>
            <w:vAlign w:val="center"/>
          </w:tcPr>
          <w:p w:rsidR="00D4123E" w:rsidRDefault="00FB0290">
            <w:pPr>
              <w:ind w:firstLine="731"/>
              <w:rPr>
                <w:b/>
                <w:i/>
              </w:rPr>
            </w:pPr>
            <w:r>
              <w:rPr>
                <w:b/>
                <w:i/>
              </w:rPr>
              <w:t xml:space="preserve">1. Основное содержание </w:t>
            </w:r>
          </w:p>
        </w:tc>
        <w:tc>
          <w:tcPr>
            <w:tcW w:w="1979" w:type="dxa"/>
            <w:tcBorders>
              <w:top w:val="single" w:sz="6" w:space="0" w:color="000000"/>
              <w:left w:val="single" w:sz="4" w:space="0" w:color="000000"/>
              <w:bottom w:val="single" w:sz="6" w:space="0" w:color="000000"/>
              <w:right w:val="single" w:sz="6" w:space="0" w:color="000000"/>
            </w:tcBorders>
            <w:shd w:val="clear" w:color="auto" w:fill="auto"/>
            <w:vAlign w:val="center"/>
          </w:tcPr>
          <w:p w:rsidR="00D4123E" w:rsidRDefault="00D4123E">
            <w:pPr>
              <w:jc w:val="center"/>
              <w:rPr>
                <w:b/>
                <w:bCs/>
              </w:rPr>
            </w:pPr>
          </w:p>
        </w:tc>
      </w:tr>
      <w:tr w:rsidR="00D4123E">
        <w:trPr>
          <w:trHeight w:val="336"/>
        </w:trPr>
        <w:tc>
          <w:tcPr>
            <w:tcW w:w="7374" w:type="dxa"/>
            <w:tcBorders>
              <w:top w:val="single" w:sz="6" w:space="0" w:color="000000"/>
              <w:left w:val="single" w:sz="6" w:space="0" w:color="000000"/>
              <w:bottom w:val="single" w:sz="6" w:space="0" w:color="000000"/>
              <w:right w:val="single" w:sz="4" w:space="0" w:color="000000"/>
            </w:tcBorders>
            <w:shd w:val="clear" w:color="auto" w:fill="auto"/>
            <w:vAlign w:val="center"/>
          </w:tcPr>
          <w:p w:rsidR="00D4123E" w:rsidRDefault="00FB0290">
            <w:r>
              <w:t>в т. ч.:</w:t>
            </w:r>
          </w:p>
        </w:tc>
        <w:tc>
          <w:tcPr>
            <w:tcW w:w="1979" w:type="dxa"/>
            <w:tcBorders>
              <w:top w:val="single" w:sz="6" w:space="0" w:color="000000"/>
              <w:left w:val="single" w:sz="4" w:space="0" w:color="000000"/>
              <w:bottom w:val="single" w:sz="6" w:space="0" w:color="000000"/>
              <w:right w:val="single" w:sz="6" w:space="0" w:color="000000"/>
            </w:tcBorders>
            <w:shd w:val="clear" w:color="auto" w:fill="auto"/>
            <w:vAlign w:val="center"/>
          </w:tcPr>
          <w:p w:rsidR="00D4123E" w:rsidRDefault="00FB0290">
            <w:pPr>
              <w:jc w:val="center"/>
            </w:pPr>
            <w:r>
              <w:t>69</w:t>
            </w:r>
          </w:p>
        </w:tc>
      </w:tr>
      <w:tr w:rsidR="00D4123E">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D4123E" w:rsidRDefault="00FB0290">
            <w:pPr>
              <w:ind w:firstLine="709"/>
            </w:pPr>
            <w:r>
              <w:t>теоретическое обучение</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D4123E" w:rsidRDefault="00FB0290">
            <w:pPr>
              <w:ind w:firstLine="709"/>
              <w:rPr>
                <w:iCs/>
              </w:rPr>
            </w:pPr>
            <w:r>
              <w:rPr>
                <w:iCs/>
              </w:rPr>
              <w:t>42</w:t>
            </w:r>
          </w:p>
        </w:tc>
      </w:tr>
      <w:tr w:rsidR="00D4123E">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D4123E" w:rsidRDefault="00FB0290">
            <w:pPr>
              <w:ind w:firstLine="709"/>
            </w:pPr>
            <w:r>
              <w:t>практические занятия</w:t>
            </w:r>
            <w:r>
              <w:rPr>
                <w:i/>
              </w:rPr>
              <w:t xml:space="preserve"> </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D4123E" w:rsidRDefault="00FB0290">
            <w:pPr>
              <w:ind w:firstLine="709"/>
              <w:rPr>
                <w:iCs/>
              </w:rPr>
            </w:pPr>
            <w:r>
              <w:rPr>
                <w:iCs/>
              </w:rPr>
              <w:t>27</w:t>
            </w:r>
          </w:p>
        </w:tc>
      </w:tr>
      <w:tr w:rsidR="00D4123E">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D4123E" w:rsidRDefault="00FB0290">
            <w:pPr>
              <w:numPr>
                <w:ilvl w:val="0"/>
                <w:numId w:val="39"/>
              </w:numPr>
              <w:rPr>
                <w:b/>
                <w:i/>
              </w:rPr>
            </w:pPr>
            <w:r>
              <w:rPr>
                <w:b/>
                <w:i/>
              </w:rPr>
              <w:t>Профессионально ориентированное содержание</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D4123E" w:rsidRDefault="00FB0290">
            <w:pPr>
              <w:ind w:firstLine="709"/>
              <w:rPr>
                <w:b/>
                <w:bCs/>
                <w:iCs/>
              </w:rPr>
            </w:pPr>
            <w:r>
              <w:rPr>
                <w:b/>
                <w:bCs/>
                <w:iCs/>
              </w:rPr>
              <w:t>9</w:t>
            </w:r>
          </w:p>
        </w:tc>
      </w:tr>
      <w:tr w:rsidR="00D4123E">
        <w:trPr>
          <w:trHeight w:val="490"/>
        </w:trPr>
        <w:tc>
          <w:tcPr>
            <w:tcW w:w="9353"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D4123E" w:rsidRDefault="00FB0290">
            <w:pPr>
              <w:rPr>
                <w:iCs/>
              </w:rPr>
            </w:pPr>
            <w:r>
              <w:t>в т. ч.:</w:t>
            </w:r>
          </w:p>
        </w:tc>
      </w:tr>
      <w:tr w:rsidR="00D4123E">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D4123E" w:rsidRDefault="00FB0290">
            <w:pPr>
              <w:ind w:firstLine="709"/>
            </w:pPr>
            <w:r>
              <w:t>теоретическое обучение</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D4123E" w:rsidRDefault="00FB0290">
            <w:pPr>
              <w:ind w:firstLine="709"/>
              <w:rPr>
                <w:bCs/>
                <w:iCs/>
              </w:rPr>
            </w:pPr>
            <w:r>
              <w:rPr>
                <w:bCs/>
                <w:iCs/>
              </w:rPr>
              <w:t>4</w:t>
            </w:r>
          </w:p>
        </w:tc>
      </w:tr>
      <w:tr w:rsidR="00D4123E">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D4123E" w:rsidRDefault="00FB0290">
            <w:pPr>
              <w:ind w:firstLine="709"/>
            </w:pPr>
            <w:r>
              <w:t xml:space="preserve">практические занятия, в том числе в форме практической подготовки </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D4123E" w:rsidRDefault="00FB0290">
            <w:pPr>
              <w:ind w:firstLine="709"/>
              <w:rPr>
                <w:bCs/>
                <w:iCs/>
              </w:rPr>
            </w:pPr>
            <w:r>
              <w:rPr>
                <w:bCs/>
                <w:iCs/>
              </w:rPr>
              <w:t>5</w:t>
            </w:r>
          </w:p>
        </w:tc>
      </w:tr>
      <w:tr w:rsidR="00D4123E">
        <w:trPr>
          <w:trHeight w:val="331"/>
        </w:trPr>
        <w:tc>
          <w:tcPr>
            <w:tcW w:w="9353"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D4123E" w:rsidRDefault="00FB0290">
            <w:pPr>
              <w:rPr>
                <w:b/>
                <w:bCs/>
                <w:iCs/>
              </w:rPr>
            </w:pPr>
            <w:r>
              <w:rPr>
                <w:b/>
                <w:iCs/>
              </w:rPr>
              <w:t>Промежуточная аттестация  в форме комплексного</w:t>
            </w:r>
            <w:r>
              <w:rPr>
                <w:b/>
                <w:iCs/>
              </w:rPr>
              <w:t xml:space="preserve"> зачета</w:t>
            </w:r>
          </w:p>
        </w:tc>
      </w:tr>
    </w:tbl>
    <w:p w:rsidR="00D4123E" w:rsidRDefault="00D41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4123E" w:rsidRDefault="00D41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4123E" w:rsidRDefault="00D41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4123E" w:rsidRDefault="00D41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4123E" w:rsidRDefault="00D41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4123E" w:rsidRDefault="00D41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4123E" w:rsidRDefault="00D41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4123E" w:rsidRDefault="00D41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4123E" w:rsidRDefault="00D41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4123E" w:rsidRDefault="00D41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4123E" w:rsidRDefault="00D41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4123E" w:rsidRDefault="00D41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4123E" w:rsidRDefault="00D41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4123E" w:rsidRDefault="00D41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4123E" w:rsidRDefault="00D41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4123E" w:rsidRDefault="00D41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4123E" w:rsidRDefault="00D4123E">
      <w:pPr>
        <w:rPr>
          <w:b/>
          <w:sz w:val="28"/>
          <w:szCs w:val="28"/>
        </w:rPr>
        <w:sectPr w:rsidR="00D4123E">
          <w:pgSz w:w="11906" w:h="16838"/>
          <w:pgMar w:top="1134" w:right="851" w:bottom="1134" w:left="1701" w:header="709" w:footer="709" w:gutter="0"/>
          <w:cols w:space="720"/>
          <w:docGrid w:linePitch="360"/>
        </w:sectPr>
      </w:pPr>
    </w:p>
    <w:p w:rsidR="00D4123E" w:rsidRDefault="00FB029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b/>
          <w:sz w:val="28"/>
          <w:szCs w:val="28"/>
        </w:rPr>
      </w:pPr>
      <w:r>
        <w:rPr>
          <w:b/>
          <w:sz w:val="28"/>
          <w:szCs w:val="28"/>
        </w:rPr>
        <w:lastRenderedPageBreak/>
        <w:t>2</w:t>
      </w:r>
      <w:r>
        <w:rPr>
          <w:b/>
          <w:sz w:val="28"/>
          <w:szCs w:val="28"/>
        </w:rPr>
        <w:t>.</w:t>
      </w:r>
      <w:r>
        <w:rPr>
          <w:b/>
          <w:sz w:val="28"/>
          <w:szCs w:val="28"/>
        </w:rPr>
        <w:t>2</w:t>
      </w:r>
      <w:r>
        <w:rPr>
          <w:b/>
          <w:sz w:val="28"/>
          <w:szCs w:val="28"/>
        </w:rPr>
        <w:t>. Тематический план и содержание учебной дисциплины</w:t>
      </w:r>
      <w:r>
        <w:rPr>
          <w:sz w:val="28"/>
          <w:szCs w:val="28"/>
        </w:rPr>
        <w:t xml:space="preserve"> «</w:t>
      </w:r>
      <w:r>
        <w:rPr>
          <w:b/>
          <w:sz w:val="28"/>
          <w:szCs w:val="28"/>
        </w:rPr>
        <w:t>Биология</w:t>
      </w:r>
      <w:r>
        <w:rPr>
          <w:b/>
          <w:sz w:val="28"/>
          <w:szCs w:val="28"/>
        </w:rPr>
        <w:t>»</w:t>
      </w:r>
    </w:p>
    <w:p w:rsidR="00D4123E" w:rsidRDefault="00D4123E">
      <w:pPr>
        <w:rPr>
          <w:sz w:val="28"/>
          <w:szCs w:val="28"/>
        </w:rPr>
      </w:pPr>
    </w:p>
    <w:tbl>
      <w:tblPr>
        <w:tblW w:w="15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59"/>
        <w:gridCol w:w="9499"/>
        <w:gridCol w:w="1276"/>
        <w:gridCol w:w="1941"/>
      </w:tblGrid>
      <w:tr w:rsidR="00D4123E">
        <w:trPr>
          <w:trHeight w:val="725"/>
        </w:trPr>
        <w:tc>
          <w:tcPr>
            <w:tcW w:w="265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Pr>
                <w:b/>
                <w:lang w:eastAsia="en-US"/>
              </w:rPr>
              <w:t>Наименование разделов и тем</w:t>
            </w: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Pr>
                <w:b/>
                <w:lang w:eastAsia="en-US"/>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Pr>
                <w:b/>
                <w:lang w:eastAsia="en-US"/>
              </w:rPr>
              <w:t>Объем часов</w:t>
            </w:r>
          </w:p>
        </w:tc>
        <w:tc>
          <w:tcPr>
            <w:tcW w:w="1941"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Pr>
                <w:b/>
                <w:lang w:eastAsia="en-US"/>
              </w:rPr>
              <w:t xml:space="preserve">Формируемые компетенции </w:t>
            </w:r>
          </w:p>
        </w:tc>
      </w:tr>
      <w:tr w:rsidR="00D4123E">
        <w:trPr>
          <w:trHeight w:val="593"/>
        </w:trPr>
        <w:tc>
          <w:tcPr>
            <w:tcW w:w="2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b/>
                <w:lang w:eastAsia="en-US"/>
              </w:rPr>
            </w:pPr>
            <w:r>
              <w:rPr>
                <w:b/>
                <w:lang w:eastAsia="en-US"/>
              </w:rPr>
              <w:t>1</w:t>
            </w:r>
          </w:p>
        </w:tc>
        <w:tc>
          <w:tcPr>
            <w:tcW w:w="9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ind w:left="57"/>
              <w:jc w:val="center"/>
              <w:rPr>
                <w:b/>
                <w:i/>
                <w:lang w:eastAsia="en-US"/>
              </w:rPr>
            </w:pPr>
            <w:r>
              <w:rPr>
                <w:b/>
                <w:i/>
                <w:lang w:eastAsia="en-US"/>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b/>
                <w:i/>
                <w:lang w:eastAsia="en-US"/>
              </w:rPr>
            </w:pPr>
            <w:r>
              <w:rPr>
                <w:b/>
                <w:i/>
                <w:lang w:eastAsia="en-US"/>
              </w:rPr>
              <w:t>3</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b/>
                <w:i/>
                <w:lang w:eastAsia="en-US"/>
              </w:rPr>
            </w:pPr>
            <w:r>
              <w:rPr>
                <w:b/>
                <w:i/>
                <w:lang w:eastAsia="en-US"/>
              </w:rPr>
              <w:t>4</w:t>
            </w:r>
          </w:p>
        </w:tc>
      </w:tr>
      <w:tr w:rsidR="00D4123E">
        <w:trPr>
          <w:trHeight w:val="240"/>
        </w:trPr>
        <w:tc>
          <w:tcPr>
            <w:tcW w:w="121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ind w:left="57"/>
              <w:jc w:val="center"/>
              <w:rPr>
                <w:lang w:eastAsia="en-US"/>
              </w:rPr>
            </w:pPr>
            <w:r>
              <w:rPr>
                <w:b/>
                <w:lang w:eastAsia="en-US"/>
              </w:rPr>
              <w:t>РАЗДЕЛ 1. БИОЛГИЯ КАК НАУКА. ЖИВЫЕ СИСТЕМЫ И ИХ ОРГАНИЗАЦИЯ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shd w:val="clear" w:color="auto" w:fill="FF0000"/>
              <w:spacing w:line="276" w:lineRule="auto"/>
              <w:rPr>
                <w:b/>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D41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p>
        </w:tc>
      </w:tr>
      <w:tr w:rsidR="00D4123E">
        <w:trPr>
          <w:trHeight w:val="347"/>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rPr>
                <w:b/>
                <w:lang w:eastAsia="en-US"/>
              </w:rPr>
            </w:pPr>
            <w:r>
              <w:rPr>
                <w:b/>
                <w:lang w:eastAsia="en-US"/>
              </w:rPr>
              <w:t xml:space="preserve">Тема1.1 </w:t>
            </w:r>
            <w:r>
              <w:rPr>
                <w:b/>
                <w:bCs/>
                <w:lang w:eastAsia="en-US"/>
              </w:rPr>
              <w:t>Биология как</w:t>
            </w:r>
            <w:r>
              <w:rPr>
                <w:b/>
                <w:lang w:eastAsia="en-US"/>
              </w:rPr>
              <w:t xml:space="preserve"> </w:t>
            </w:r>
            <w:r>
              <w:rPr>
                <w:b/>
                <w:bCs/>
                <w:lang w:eastAsia="en-US"/>
              </w:rPr>
              <w:t>наука.</w:t>
            </w:r>
            <w:r>
              <w:rPr>
                <w:b/>
                <w:lang w:eastAsia="en-US"/>
              </w:rPr>
              <w:t xml:space="preserve"> </w:t>
            </w:r>
            <w:r>
              <w:rPr>
                <w:b/>
                <w:bCs/>
                <w:lang w:eastAsia="en-US"/>
              </w:rPr>
              <w:t>Методы познания живой природы.</w:t>
            </w: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rFonts w:eastAsia="Calibri"/>
                <w:lang w:eastAsia="en-US"/>
              </w:rPr>
            </w:pPr>
            <w:r>
              <w:rPr>
                <w:rFonts w:eastAsia="Calibri"/>
                <w:b/>
                <w:lang w:eastAsia="en-US"/>
              </w:rPr>
              <w:t>Основное содержание учебного материала</w:t>
            </w:r>
            <w:r>
              <w:rPr>
                <w:b/>
                <w:lang w:eastAsia="en-US"/>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spacing w:line="276" w:lineRule="auto"/>
              <w:jc w:val="center"/>
              <w:rPr>
                <w:b/>
                <w:i/>
                <w:lang w:eastAsia="en-US"/>
              </w:rPr>
            </w:pP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i/>
                <w:lang w:eastAsia="en-US"/>
              </w:rPr>
              <w:t>ОК 01</w:t>
            </w:r>
          </w:p>
          <w:p w:rsidR="00D4123E" w:rsidRDefault="00FB0290">
            <w:pPr>
              <w:spacing w:line="276" w:lineRule="auto"/>
              <w:jc w:val="center"/>
              <w:rPr>
                <w:lang w:eastAsia="en-US"/>
              </w:rPr>
            </w:pPr>
            <w:r>
              <w:rPr>
                <w:i/>
                <w:lang w:eastAsia="en-US"/>
              </w:rPr>
              <w:t>ОК 02</w:t>
            </w:r>
          </w:p>
          <w:p w:rsidR="00D4123E" w:rsidRDefault="00FB0290">
            <w:pPr>
              <w:spacing w:line="276" w:lineRule="auto"/>
              <w:jc w:val="center"/>
              <w:rPr>
                <w:lang w:eastAsia="en-US"/>
              </w:rPr>
            </w:pPr>
            <w:r>
              <w:rPr>
                <w:i/>
                <w:lang w:eastAsia="en-US"/>
              </w:rPr>
              <w:t>ОК 04</w:t>
            </w:r>
          </w:p>
          <w:p w:rsidR="00D4123E" w:rsidRDefault="00FB0290">
            <w:pPr>
              <w:pStyle w:val="table-list-bullet"/>
              <w:spacing w:line="240" w:lineRule="auto"/>
              <w:jc w:val="center"/>
              <w:rPr>
                <w:color w:val="auto"/>
                <w:lang w:eastAsia="en-US"/>
              </w:rPr>
            </w:pPr>
            <w:r>
              <w:rPr>
                <w:rFonts w:ascii="Times New Roman" w:hAnsi="Times New Roman" w:cs="Times New Roman"/>
                <w:i/>
                <w:color w:val="auto"/>
                <w:sz w:val="24"/>
                <w:szCs w:val="24"/>
                <w:lang w:eastAsia="en-US"/>
              </w:rPr>
              <w:t>ОК 07</w:t>
            </w:r>
            <w:r>
              <w:rPr>
                <w:rFonts w:ascii="Times New Roman" w:hAnsi="Times New Roman" w:cs="Times New Roman"/>
                <w:color w:val="auto"/>
                <w:sz w:val="24"/>
                <w:szCs w:val="20"/>
              </w:rPr>
              <w:t xml:space="preserve"> </w:t>
            </w:r>
            <w:r>
              <w:rPr>
                <w:rFonts w:ascii="Times New Roman" w:hAnsi="Times New Roman" w:cs="Times New Roman"/>
                <w:i/>
                <w:color w:val="auto"/>
                <w:sz w:val="24"/>
                <w:szCs w:val="24"/>
                <w:lang w:eastAsia="en-US"/>
              </w:rPr>
              <w:t>ПК 1.2.</w:t>
            </w:r>
          </w:p>
          <w:p w:rsidR="00D4123E" w:rsidRDefault="00D4123E">
            <w:pPr>
              <w:pStyle w:val="table-list-bullet"/>
              <w:spacing w:line="240" w:lineRule="auto"/>
              <w:jc w:val="center"/>
              <w:rPr>
                <w:rFonts w:ascii="Times New Roman" w:hAnsi="Times New Roman" w:cs="Times New Roman"/>
                <w:i/>
                <w:color w:val="auto"/>
                <w:sz w:val="24"/>
                <w:szCs w:val="24"/>
                <w:lang w:eastAsia="en-US"/>
              </w:rPr>
            </w:pPr>
          </w:p>
        </w:tc>
      </w:tr>
      <w:tr w:rsidR="00D4123E">
        <w:trPr>
          <w:trHeight w:val="389"/>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b/>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rFonts w:eastAsia="Calibri"/>
                <w:b/>
                <w:bCs/>
                <w:i/>
                <w:iCs/>
                <w:lang w:eastAsia="en-US"/>
              </w:rPr>
            </w:pPr>
            <w:r>
              <w:rPr>
                <w:rFonts w:eastAsia="Calibri"/>
                <w:b/>
                <w:bCs/>
                <w:i/>
                <w:iCs/>
                <w:lang w:eastAsia="en-US"/>
              </w:rPr>
              <w:t>Теоретическое обучение</w:t>
            </w:r>
          </w:p>
          <w:p w:rsidR="00D4123E" w:rsidRDefault="00FB0290">
            <w:pPr>
              <w:pStyle w:val="aff2"/>
              <w:numPr>
                <w:ilvl w:val="3"/>
                <w:numId w:val="42"/>
              </w:numPr>
              <w:spacing w:line="276" w:lineRule="auto"/>
              <w:ind w:left="57" w:firstLine="0"/>
              <w:jc w:val="both"/>
              <w:rPr>
                <w:rFonts w:eastAsia="Calibri"/>
                <w:bCs/>
                <w:lang w:eastAsia="en-US"/>
              </w:rPr>
            </w:pPr>
            <w:r>
              <w:rPr>
                <w:lang w:eastAsia="en-US"/>
              </w:rPr>
              <w:t>Биология как наука. Связи биологии с общественными, техническими и другими естественными науками, философией, религией, этикой, эстетикой и правом.</w:t>
            </w:r>
          </w:p>
          <w:p w:rsidR="00D4123E" w:rsidRDefault="00FB0290">
            <w:pPr>
              <w:pStyle w:val="aff2"/>
              <w:numPr>
                <w:ilvl w:val="3"/>
                <w:numId w:val="42"/>
              </w:numPr>
              <w:spacing w:line="276" w:lineRule="auto"/>
              <w:ind w:left="57" w:firstLine="0"/>
              <w:jc w:val="both"/>
              <w:rPr>
                <w:rFonts w:eastAsia="Calibri"/>
                <w:bCs/>
                <w:lang w:eastAsia="en-US"/>
              </w:rPr>
            </w:pPr>
            <w:r>
              <w:rPr>
                <w:lang w:eastAsia="en-US"/>
              </w:rPr>
              <w:t xml:space="preserve"> Роль биологии в формировании современной научной картины мира. Система биологических наук. </w:t>
            </w:r>
            <w:r>
              <w:rPr>
                <w:rFonts w:eastAsia="Calibri"/>
                <w:lang w:eastAsia="en-US"/>
              </w:rPr>
              <w:t>Методы познания живой природы (наблюдение, эксперимент, описание, измерение, классификация, моделирование, статистическая обработка данных).</w:t>
            </w:r>
          </w:p>
          <w:p w:rsidR="00D4123E" w:rsidRDefault="00D4123E">
            <w:pPr>
              <w:spacing w:line="276" w:lineRule="auto"/>
              <w:ind w:left="57"/>
              <w:jc w:val="both"/>
              <w:rPr>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b/>
                <w:bCs/>
                <w:lang w:eastAsia="en-US"/>
              </w:rPr>
            </w:pPr>
            <w:r>
              <w:rPr>
                <w:b/>
                <w:bCs/>
                <w:lang w:eastAsia="en-US"/>
              </w:rPr>
              <w:t>2</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393"/>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b/>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b/>
                <w:iCs/>
                <w:lang w:eastAsia="en-US"/>
              </w:rPr>
            </w:pPr>
            <w:r>
              <w:rPr>
                <w:b/>
                <w:iCs/>
                <w:lang w:eastAsia="en-US"/>
              </w:rPr>
              <w:t xml:space="preserve">Практические занятия </w:t>
            </w:r>
          </w:p>
          <w:p w:rsidR="00D4123E" w:rsidRDefault="00FB0290">
            <w:pPr>
              <w:pStyle w:val="aff2"/>
              <w:numPr>
                <w:ilvl w:val="3"/>
                <w:numId w:val="42"/>
              </w:numPr>
              <w:spacing w:line="276" w:lineRule="auto"/>
              <w:ind w:left="57" w:firstLine="0"/>
              <w:jc w:val="both"/>
              <w:rPr>
                <w:lang w:eastAsia="en-US"/>
              </w:rPr>
            </w:pPr>
            <w:r>
              <w:rPr>
                <w:b/>
                <w:iCs/>
                <w:lang w:eastAsia="en-US"/>
              </w:rPr>
              <w:t>Практическая работа № 1.</w:t>
            </w:r>
            <w:r>
              <w:rPr>
                <w:iCs/>
                <w:lang w:eastAsia="en-US"/>
              </w:rPr>
              <w:t xml:space="preserve">  </w:t>
            </w:r>
            <w:r>
              <w:rPr>
                <w:lang w:eastAsia="en-US"/>
              </w:rPr>
              <w:t xml:space="preserve">Использование различных методов при изучении биологических объектов.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b/>
                <w:lang w:eastAsia="en-US"/>
              </w:rPr>
            </w:pPr>
            <w:r>
              <w:rPr>
                <w:b/>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330"/>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rPr>
                <w:lang w:eastAsia="en-US"/>
              </w:rPr>
            </w:pPr>
            <w:r>
              <w:rPr>
                <w:b/>
                <w:lang w:eastAsia="en-US"/>
              </w:rPr>
              <w:t xml:space="preserve">Тема 1.2. </w:t>
            </w:r>
            <w:r>
              <w:rPr>
                <w:b/>
                <w:bCs/>
                <w:lang w:eastAsia="en-US"/>
              </w:rPr>
              <w:t xml:space="preserve">Биологические системы, процессы и их изучение  </w:t>
            </w: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rFonts w:eastAsia="Calibri"/>
                <w:lang w:eastAsia="en-US"/>
              </w:rPr>
            </w:pPr>
            <w:r>
              <w:rPr>
                <w:rFonts w:eastAsia="Calibri"/>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spacing w:line="276" w:lineRule="auto"/>
              <w:jc w:val="center"/>
              <w:rPr>
                <w:b/>
                <w:lang w:eastAsia="en-US"/>
              </w:rPr>
            </w:pP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rFonts w:eastAsia="Calibri"/>
                <w:b/>
                <w:bCs/>
                <w:i/>
                <w:iCs/>
                <w:lang w:eastAsia="en-US"/>
              </w:rPr>
            </w:pPr>
            <w:r>
              <w:rPr>
                <w:rFonts w:eastAsia="Calibri"/>
                <w:b/>
                <w:bCs/>
                <w:i/>
                <w:iCs/>
                <w:lang w:eastAsia="en-US"/>
              </w:rPr>
              <w:t xml:space="preserve">Теоретическое обучение </w:t>
            </w:r>
          </w:p>
          <w:p w:rsidR="00D4123E" w:rsidRDefault="00FB0290">
            <w:pPr>
              <w:pStyle w:val="aff2"/>
              <w:numPr>
                <w:ilvl w:val="0"/>
                <w:numId w:val="44"/>
              </w:numPr>
              <w:ind w:left="57" w:firstLine="0"/>
              <w:rPr>
                <w:rFonts w:eastAsia="Calibri"/>
                <w:lang w:eastAsia="en-US"/>
              </w:rPr>
            </w:pPr>
            <w:r>
              <w:rPr>
                <w:lang w:eastAsia="en-US"/>
              </w:rPr>
              <w:t xml:space="preserve">Живые системы (биосистемы) как предмет изучения биологии. Отличие живых систем от неорганической природы. Свойства биосистем и их разнообразие. </w:t>
            </w:r>
          </w:p>
          <w:p w:rsidR="00D4123E" w:rsidRDefault="00FB0290">
            <w:pPr>
              <w:pStyle w:val="aff2"/>
              <w:numPr>
                <w:ilvl w:val="0"/>
                <w:numId w:val="44"/>
              </w:numPr>
              <w:ind w:left="57" w:firstLine="0"/>
              <w:rPr>
                <w:rFonts w:eastAsia="Calibri"/>
                <w:lang w:eastAsia="en-US"/>
              </w:rPr>
            </w:pPr>
            <w:r>
              <w:rPr>
                <w:lang w:eastAsia="en-US"/>
              </w:rPr>
              <w:t>Уровни организации биосистем: молекулярный, клеточный, тканевый, организменный, популяционно-видовой, экосистем</w:t>
            </w:r>
            <w:r>
              <w:rPr>
                <w:lang w:eastAsia="en-US"/>
              </w:rPr>
              <w:t xml:space="preserve">ный (био-геоценотический), биосферный.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lang w:eastAsia="en-US"/>
              </w:rPr>
              <w:t>2</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38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D4123E" w:rsidRDefault="00FB0290">
            <w:pPr>
              <w:spacing w:line="276" w:lineRule="auto"/>
              <w:ind w:left="57"/>
              <w:jc w:val="both"/>
              <w:rPr>
                <w:b/>
                <w:lang w:eastAsia="en-US"/>
              </w:rPr>
            </w:pPr>
            <w:r>
              <w:rPr>
                <w:b/>
                <w:lang w:eastAsia="en-US"/>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4123E" w:rsidRDefault="00D4123E">
            <w:pPr>
              <w:spacing w:line="276" w:lineRule="auto"/>
              <w:jc w:val="center"/>
              <w:rPr>
                <w:lang w:eastAsia="en-US"/>
              </w:rPr>
            </w:pP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i/>
                <w:lang w:eastAsia="en-US"/>
              </w:rPr>
              <w:t>ОК 01</w:t>
            </w:r>
          </w:p>
          <w:p w:rsidR="00D4123E" w:rsidRDefault="00FB0290">
            <w:pPr>
              <w:spacing w:line="276" w:lineRule="auto"/>
              <w:jc w:val="center"/>
              <w:rPr>
                <w:lang w:eastAsia="en-US"/>
              </w:rPr>
            </w:pPr>
            <w:r>
              <w:rPr>
                <w:i/>
                <w:lang w:eastAsia="en-US"/>
              </w:rPr>
              <w:t>ОК 02</w:t>
            </w:r>
          </w:p>
          <w:p w:rsidR="00D4123E" w:rsidRDefault="00FB0290">
            <w:pPr>
              <w:pStyle w:val="table-list-bullet"/>
              <w:spacing w:line="240" w:lineRule="auto"/>
              <w:jc w:val="center"/>
              <w:rPr>
                <w:rFonts w:ascii="Times New Roman" w:hAnsi="Times New Roman" w:cs="Times New Roman"/>
                <w:i/>
                <w:color w:val="auto"/>
                <w:sz w:val="24"/>
                <w:szCs w:val="24"/>
                <w:lang w:eastAsia="en-US"/>
              </w:rPr>
            </w:pPr>
            <w:r>
              <w:rPr>
                <w:rFonts w:ascii="Times New Roman" w:hAnsi="Times New Roman" w:cs="Times New Roman"/>
                <w:i/>
                <w:color w:val="auto"/>
                <w:sz w:val="24"/>
                <w:szCs w:val="24"/>
                <w:lang w:eastAsia="en-US"/>
              </w:rPr>
              <w:t>ОК 04</w:t>
            </w:r>
            <w:r>
              <w:rPr>
                <w:rFonts w:ascii="Times New Roman" w:hAnsi="Times New Roman" w:cs="Times New Roman"/>
                <w:color w:val="auto"/>
                <w:sz w:val="24"/>
                <w:szCs w:val="20"/>
              </w:rPr>
              <w:t xml:space="preserve"> </w:t>
            </w:r>
            <w:r>
              <w:rPr>
                <w:rFonts w:ascii="Times New Roman" w:hAnsi="Times New Roman" w:cs="Times New Roman"/>
                <w:i/>
                <w:color w:val="auto"/>
                <w:sz w:val="24"/>
                <w:szCs w:val="24"/>
                <w:lang w:eastAsia="en-US"/>
              </w:rPr>
              <w:t>ПК 1.2.</w:t>
            </w:r>
          </w:p>
        </w:tc>
      </w:tr>
      <w:tr w:rsidR="00D4123E">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D4123E" w:rsidRDefault="00FB0290">
            <w:pPr>
              <w:shd w:val="clear" w:color="auto" w:fill="D9D9D9" w:themeFill="background1" w:themeFillShade="D9"/>
              <w:spacing w:line="276" w:lineRule="auto"/>
              <w:ind w:left="57"/>
              <w:jc w:val="both"/>
              <w:rPr>
                <w:rFonts w:eastAsia="Calibri"/>
                <w:b/>
                <w:bCs/>
                <w:i/>
                <w:iCs/>
                <w:lang w:eastAsia="en-US"/>
              </w:rPr>
            </w:pPr>
            <w:r>
              <w:rPr>
                <w:rFonts w:eastAsia="Calibri"/>
                <w:b/>
                <w:bCs/>
                <w:i/>
                <w:iCs/>
                <w:lang w:eastAsia="en-US"/>
              </w:rPr>
              <w:t xml:space="preserve">Теоретическое обучение: </w:t>
            </w:r>
          </w:p>
          <w:p w:rsidR="00D4123E" w:rsidRDefault="00FB0290">
            <w:pPr>
              <w:pStyle w:val="aff2"/>
              <w:numPr>
                <w:ilvl w:val="0"/>
                <w:numId w:val="44"/>
              </w:numPr>
              <w:shd w:val="clear" w:color="auto" w:fill="D9D9D9" w:themeFill="background1" w:themeFillShade="D9"/>
              <w:spacing w:line="276" w:lineRule="auto"/>
              <w:ind w:left="57" w:firstLine="0"/>
              <w:jc w:val="both"/>
              <w:rPr>
                <w:rFonts w:eastAsia="Calibri"/>
                <w:b/>
                <w:bCs/>
                <w:i/>
                <w:iCs/>
                <w:lang w:eastAsia="en-US"/>
              </w:rPr>
            </w:pPr>
            <w:r>
              <w:rPr>
                <w:lang w:eastAsia="en-US"/>
              </w:rPr>
              <w:t xml:space="preserve">Воздействие машиностроительной отрасли на окружающую среду </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4123E" w:rsidRDefault="00FB0290">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418"/>
        </w:trPr>
        <w:tc>
          <w:tcPr>
            <w:tcW w:w="121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ind w:left="57"/>
              <w:jc w:val="center"/>
              <w:rPr>
                <w:lang w:eastAsia="en-US"/>
              </w:rPr>
            </w:pPr>
            <w:r>
              <w:rPr>
                <w:rFonts w:eastAsia="Calibri"/>
                <w:b/>
                <w:bCs/>
                <w:iCs/>
                <w:lang w:eastAsia="en-US"/>
              </w:rPr>
              <w:lastRenderedPageBreak/>
              <w:t>РАЗДЕЛ 2. ХИМИЧЕСКИЙ СОСТАВ И СТРОЕНИЕ КЛЕТКИ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shd w:val="clear" w:color="auto" w:fill="FF0000"/>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418"/>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rPr>
                <w:lang w:eastAsia="en-US"/>
              </w:rPr>
            </w:pPr>
            <w:r>
              <w:rPr>
                <w:b/>
                <w:lang w:eastAsia="en-US"/>
              </w:rPr>
              <w:t>Тема 2</w:t>
            </w:r>
            <w:r>
              <w:rPr>
                <w:b/>
                <w:bCs/>
                <w:lang w:eastAsia="en-US"/>
              </w:rPr>
              <w:t xml:space="preserve">.1. Химический состав клетки. Вода и минеральные соли </w:t>
            </w:r>
          </w:p>
          <w:p w:rsidR="00D4123E" w:rsidRDefault="00D4123E">
            <w:pPr>
              <w:rPr>
                <w:b/>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b/>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spacing w:line="276" w:lineRule="auto"/>
              <w:jc w:val="center"/>
              <w:rPr>
                <w:lang w:eastAsia="en-US"/>
              </w:rPr>
            </w:pP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jc w:val="center"/>
              <w:rPr>
                <w:i/>
                <w:lang w:eastAsia="en-US"/>
              </w:rPr>
            </w:pPr>
            <w:r>
              <w:rPr>
                <w:i/>
                <w:spacing w:val="-2"/>
                <w:lang w:eastAsia="en-US"/>
              </w:rPr>
              <w:t>ОК 01</w:t>
            </w:r>
            <w:r>
              <w:rPr>
                <w:i/>
                <w:lang w:eastAsia="en-US"/>
              </w:rPr>
              <w:br/>
            </w:r>
            <w:r>
              <w:rPr>
                <w:i/>
                <w:spacing w:val="-2"/>
                <w:lang w:eastAsia="en-US"/>
              </w:rPr>
              <w:t>ОК 02</w:t>
            </w:r>
            <w:r>
              <w:rPr>
                <w:i/>
                <w:lang w:eastAsia="en-US"/>
              </w:rPr>
              <w:br/>
            </w:r>
            <w:r>
              <w:rPr>
                <w:i/>
                <w:spacing w:val="-2"/>
                <w:lang w:eastAsia="en-US"/>
              </w:rPr>
              <w:t>ОК 04</w:t>
            </w:r>
            <w:r>
              <w:rPr>
                <w:szCs w:val="20"/>
              </w:rPr>
              <w:t xml:space="preserve"> </w:t>
            </w:r>
            <w:r>
              <w:rPr>
                <w:i/>
                <w:spacing w:val="-2"/>
                <w:lang w:eastAsia="en-US"/>
              </w:rPr>
              <w:t>ПК 1.2.</w:t>
            </w:r>
            <w:r>
              <w:rPr>
                <w:i/>
                <w:lang w:eastAsia="en-US"/>
              </w:rPr>
              <w:br/>
            </w:r>
          </w:p>
        </w:tc>
      </w:tr>
      <w:tr w:rsidR="00D4123E">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b/>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b/>
                <w:bCs/>
                <w:i/>
                <w:iCs/>
                <w:lang w:eastAsia="en-US"/>
              </w:rPr>
            </w:pPr>
            <w:r>
              <w:rPr>
                <w:b/>
                <w:bCs/>
                <w:i/>
                <w:iCs/>
                <w:lang w:eastAsia="en-US"/>
              </w:rPr>
              <w:t xml:space="preserve">Теоретическое обучение </w:t>
            </w:r>
          </w:p>
          <w:p w:rsidR="00D4123E" w:rsidRDefault="00FB0290">
            <w:pPr>
              <w:pStyle w:val="aff2"/>
              <w:numPr>
                <w:ilvl w:val="0"/>
                <w:numId w:val="44"/>
              </w:numPr>
              <w:spacing w:line="276" w:lineRule="auto"/>
              <w:ind w:left="57" w:firstLine="0"/>
              <w:jc w:val="both"/>
              <w:rPr>
                <w:b/>
                <w:bCs/>
                <w:i/>
                <w:iCs/>
                <w:lang w:eastAsia="en-US"/>
              </w:rPr>
            </w:pPr>
            <w:r>
              <w:rPr>
                <w:lang w:eastAsia="en-US"/>
              </w:rPr>
              <w:t xml:space="preserve">Химический состав клетки. Химические элементы: макроэлементы, микроэлементы. </w:t>
            </w:r>
          </w:p>
          <w:p w:rsidR="00D4123E" w:rsidRDefault="00FB0290">
            <w:pPr>
              <w:pStyle w:val="aff2"/>
              <w:numPr>
                <w:ilvl w:val="0"/>
                <w:numId w:val="44"/>
              </w:numPr>
              <w:spacing w:line="276" w:lineRule="auto"/>
              <w:ind w:left="57" w:firstLine="0"/>
              <w:jc w:val="both"/>
              <w:rPr>
                <w:b/>
                <w:bCs/>
                <w:i/>
                <w:iCs/>
                <w:lang w:eastAsia="en-US"/>
              </w:rPr>
            </w:pPr>
            <w:r>
              <w:rPr>
                <w:lang w:eastAsia="en-US"/>
              </w:rPr>
              <w:t>Вода и минеральные вещества. Физико-химические процессы, протекающие в живых системах. Функции воды и минеральных веществ в клетке. Поддержание осмотического баланса.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lang w:eastAsia="en-US"/>
              </w:rPr>
              <w:t>2</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b/>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D4123E" w:rsidRDefault="00FB0290">
            <w:pPr>
              <w:spacing w:line="276" w:lineRule="auto"/>
              <w:ind w:left="57"/>
              <w:rPr>
                <w:rFonts w:eastAsia="Calibri"/>
                <w:b/>
                <w:i/>
                <w:lang w:eastAsia="en-US"/>
              </w:rPr>
            </w:pPr>
            <w:r>
              <w:rPr>
                <w:rFonts w:eastAsia="Calibri"/>
                <w:b/>
                <w:i/>
                <w:lang w:eastAsia="en-US"/>
              </w:rPr>
              <w:t>Профессионально-ориентированное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4123E" w:rsidRDefault="00D4123E">
            <w:pPr>
              <w:spacing w:line="276" w:lineRule="auto"/>
              <w:jc w:val="center"/>
              <w:rPr>
                <w:lang w:eastAsia="en-US"/>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b/>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D4123E" w:rsidRDefault="00FB0290">
            <w:pPr>
              <w:pStyle w:val="aff2"/>
              <w:numPr>
                <w:ilvl w:val="0"/>
                <w:numId w:val="44"/>
              </w:numPr>
              <w:shd w:val="clear" w:color="auto" w:fill="D9D9D9" w:themeFill="background1" w:themeFillShade="D9"/>
              <w:spacing w:line="276" w:lineRule="auto"/>
              <w:ind w:left="57" w:firstLine="0"/>
              <w:rPr>
                <w:lang w:eastAsia="en-US"/>
              </w:rPr>
            </w:pPr>
            <w:r>
              <w:rPr>
                <w:b/>
                <w:lang w:eastAsia="en-US"/>
              </w:rPr>
              <w:t>Практическая работа №2</w:t>
            </w:r>
            <w:r>
              <w:rPr>
                <w:lang w:eastAsia="en-US"/>
              </w:rPr>
              <w:t xml:space="preserve">. Воздействие </w:t>
            </w:r>
            <w:r>
              <w:rPr>
                <w:lang w:eastAsia="en-US"/>
              </w:rPr>
              <w:t xml:space="preserve"> предприятий машиностроительной отрасли на климат и здоровье человека </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4123E" w:rsidRDefault="00FB0290">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345"/>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rPr>
                <w:lang w:eastAsia="en-US"/>
              </w:rPr>
            </w:pPr>
            <w:r>
              <w:rPr>
                <w:b/>
                <w:lang w:eastAsia="en-US"/>
              </w:rPr>
              <w:t>Тема 2</w:t>
            </w:r>
            <w:r>
              <w:rPr>
                <w:b/>
                <w:bCs/>
                <w:lang w:eastAsia="en-US"/>
              </w:rPr>
              <w:t xml:space="preserve">.2. Белки. Ферменты. Углеводы. Липиды  </w:t>
            </w: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b/>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spacing w:line="276" w:lineRule="auto"/>
              <w:jc w:val="center"/>
              <w:rPr>
                <w:b/>
                <w:lang w:eastAsia="en-US"/>
              </w:rPr>
            </w:pP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jc w:val="center"/>
              <w:rPr>
                <w:i/>
                <w:strike/>
                <w:lang w:eastAsia="en-US"/>
              </w:rPr>
            </w:pPr>
          </w:p>
        </w:tc>
      </w:tr>
      <w:tr w:rsidR="00D4123E">
        <w:trPr>
          <w:trHeight w:val="363"/>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b/>
                <w:bCs/>
                <w:i/>
                <w:iCs/>
                <w:lang w:eastAsia="en-US"/>
              </w:rPr>
            </w:pPr>
            <w:r>
              <w:rPr>
                <w:b/>
                <w:bCs/>
                <w:i/>
                <w:iCs/>
                <w:lang w:eastAsia="en-US"/>
              </w:rPr>
              <w:t>Теоретическое обучение</w:t>
            </w:r>
          </w:p>
          <w:p w:rsidR="00D4123E" w:rsidRDefault="00FB0290">
            <w:pPr>
              <w:pStyle w:val="aff2"/>
              <w:numPr>
                <w:ilvl w:val="0"/>
                <w:numId w:val="44"/>
              </w:numPr>
              <w:spacing w:line="276" w:lineRule="auto"/>
              <w:ind w:left="57" w:firstLine="0"/>
              <w:jc w:val="both"/>
              <w:rPr>
                <w:bCs/>
                <w:lang w:eastAsia="en-US"/>
              </w:rPr>
            </w:pPr>
            <w:r>
              <w:rPr>
                <w:lang w:eastAsia="en-US"/>
              </w:rPr>
              <w:t xml:space="preserve">Белки. Состав и строение белков. </w:t>
            </w:r>
            <w:r>
              <w:rPr>
                <w:bCs/>
                <w:lang w:eastAsia="en-US"/>
              </w:rPr>
              <w:t>Фермент</w:t>
            </w:r>
            <w:r>
              <w:rPr>
                <w:bCs/>
                <w:lang w:eastAsia="en-US"/>
              </w:rPr>
              <w:t xml:space="preserve">ы — биологические катализаторы. Углеводы: моносахариды (глюкоза, рибоза и дезоксирибоза), дисахариды (сахароза, лактоза) и полисахариды (крахмал, гликоген, целлюлоза). </w:t>
            </w:r>
          </w:p>
          <w:p w:rsidR="00D4123E" w:rsidRDefault="00FB0290">
            <w:pPr>
              <w:pStyle w:val="aff2"/>
              <w:numPr>
                <w:ilvl w:val="0"/>
                <w:numId w:val="44"/>
              </w:numPr>
              <w:spacing w:line="276" w:lineRule="auto"/>
              <w:ind w:left="57" w:firstLine="0"/>
              <w:jc w:val="both"/>
              <w:rPr>
                <w:bCs/>
                <w:lang w:eastAsia="en-US"/>
              </w:rPr>
            </w:pPr>
            <w:r>
              <w:rPr>
                <w:bCs/>
                <w:lang w:eastAsia="en-US"/>
              </w:rPr>
              <w:t>Биологические функции углеводов.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b/>
                <w:bCs/>
                <w:lang w:eastAsia="en-US"/>
              </w:rPr>
            </w:pPr>
            <w:r>
              <w:rPr>
                <w:b/>
                <w:bCs/>
                <w:lang w:eastAsia="en-US"/>
              </w:rPr>
              <w:t>2</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strike/>
                <w:lang w:eastAsia="en-US"/>
              </w:rPr>
            </w:pPr>
          </w:p>
        </w:tc>
      </w:tr>
      <w:tr w:rsidR="00D4123E">
        <w:trPr>
          <w:trHeight w:val="325"/>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rPr>
                <w:rFonts w:eastAsia="Calibri"/>
                <w:b/>
                <w:i/>
                <w:lang w:eastAsia="en-US"/>
              </w:rPr>
            </w:pPr>
            <w:r>
              <w:rPr>
                <w:rFonts w:eastAsia="Calibri"/>
                <w:b/>
                <w:i/>
                <w:lang w:eastAsia="en-US"/>
              </w:rPr>
              <w:t xml:space="preserve">Практические занятия  </w:t>
            </w:r>
          </w:p>
          <w:p w:rsidR="00D4123E" w:rsidRDefault="00FB0290">
            <w:pPr>
              <w:pStyle w:val="aff2"/>
              <w:numPr>
                <w:ilvl w:val="0"/>
                <w:numId w:val="44"/>
              </w:numPr>
              <w:spacing w:line="276" w:lineRule="auto"/>
              <w:ind w:left="57" w:firstLine="0"/>
              <w:rPr>
                <w:rFonts w:eastAsia="Calibri"/>
                <w:lang w:eastAsia="en-US"/>
              </w:rPr>
            </w:pPr>
            <w:r>
              <w:rPr>
                <w:rFonts w:eastAsia="Calibri"/>
                <w:b/>
                <w:lang w:eastAsia="en-US"/>
              </w:rPr>
              <w:t>Практическая работа №3.</w:t>
            </w:r>
            <w:r>
              <w:rPr>
                <w:rFonts w:eastAsia="Calibri"/>
                <w:lang w:eastAsia="en-US"/>
              </w:rPr>
              <w:t xml:space="preserve"> </w:t>
            </w:r>
            <w:r>
              <w:rPr>
                <w:rFonts w:eastAsia="Calibri"/>
                <w:lang w:eastAsia="en-US"/>
              </w:rPr>
              <w:t>Изучение каталитической активности ферментов (на примере амилазы или каталазы)</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strike/>
                <w:lang w:eastAsia="en-US"/>
              </w:rPr>
            </w:pPr>
          </w:p>
        </w:tc>
      </w:tr>
      <w:tr w:rsidR="00D4123E">
        <w:trPr>
          <w:trHeight w:val="325"/>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D4123E" w:rsidRDefault="00FB0290">
            <w:pPr>
              <w:spacing w:line="276" w:lineRule="auto"/>
              <w:ind w:left="57"/>
              <w:rPr>
                <w:rFonts w:eastAsia="Calibri"/>
                <w:b/>
                <w:lang w:eastAsia="en-US"/>
              </w:rPr>
            </w:pPr>
            <w:r>
              <w:rPr>
                <w:rFonts w:eastAsia="Calibri"/>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4123E" w:rsidRDefault="00D4123E">
            <w:pPr>
              <w:spacing w:line="276" w:lineRule="auto"/>
              <w:jc w:val="center"/>
              <w:rPr>
                <w:lang w:eastAsia="en-US"/>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strike/>
                <w:lang w:eastAsia="en-US"/>
              </w:rPr>
            </w:pPr>
          </w:p>
        </w:tc>
      </w:tr>
      <w:tr w:rsidR="00D4123E">
        <w:trPr>
          <w:trHeight w:val="325"/>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D4123E" w:rsidRDefault="00FB0290">
            <w:pPr>
              <w:shd w:val="clear" w:color="auto" w:fill="D9D9D9" w:themeFill="background1" w:themeFillShade="D9"/>
              <w:spacing w:line="276" w:lineRule="auto"/>
              <w:ind w:left="57"/>
              <w:rPr>
                <w:rFonts w:eastAsia="Calibri"/>
                <w:b/>
                <w:i/>
                <w:lang w:eastAsia="en-US"/>
              </w:rPr>
            </w:pPr>
            <w:r>
              <w:rPr>
                <w:rFonts w:eastAsia="Calibri"/>
                <w:b/>
                <w:i/>
                <w:lang w:eastAsia="en-US"/>
              </w:rPr>
              <w:t xml:space="preserve">Теоретическое обучение </w:t>
            </w:r>
          </w:p>
          <w:p w:rsidR="00D4123E" w:rsidRDefault="00FB0290">
            <w:pPr>
              <w:pStyle w:val="aff2"/>
              <w:numPr>
                <w:ilvl w:val="0"/>
                <w:numId w:val="44"/>
              </w:numPr>
              <w:shd w:val="clear" w:color="auto" w:fill="D9D9D9" w:themeFill="background1" w:themeFillShade="D9"/>
              <w:spacing w:line="276" w:lineRule="auto"/>
              <w:ind w:left="57" w:firstLine="0"/>
              <w:rPr>
                <w:lang w:eastAsia="en-US"/>
              </w:rPr>
            </w:pPr>
            <w:r>
              <w:rPr>
                <w:rFonts w:eastAsia="Calibri"/>
                <w:lang w:eastAsia="en-US"/>
              </w:rPr>
              <w:t>Денатурация белка - свойство молока позволяющее снизить токсичное действие тяжел</w:t>
            </w:r>
            <w:r>
              <w:rPr>
                <w:rFonts w:eastAsia="Calibri"/>
                <w:lang w:eastAsia="en-US"/>
              </w:rPr>
              <w:t xml:space="preserve">ых металлов на организм рабочего </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4123E" w:rsidRDefault="00FB0290">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strike/>
                <w:lang w:eastAsia="en-US"/>
              </w:rPr>
            </w:pPr>
          </w:p>
        </w:tc>
      </w:tr>
      <w:tr w:rsidR="00D4123E">
        <w:trPr>
          <w:trHeight w:val="406"/>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rPr>
                <w:lang w:eastAsia="en-US"/>
              </w:rPr>
            </w:pPr>
            <w:r>
              <w:rPr>
                <w:b/>
                <w:lang w:eastAsia="en-US"/>
              </w:rPr>
              <w:t xml:space="preserve">Тема 2.5 </w:t>
            </w:r>
            <w:r>
              <w:rPr>
                <w:b/>
                <w:bCs/>
                <w:lang w:eastAsia="en-US"/>
              </w:rPr>
              <w:t xml:space="preserve">Нуклеиновые кислоты. АТФ  </w:t>
            </w: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b/>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40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lang w:eastAsia="en-US"/>
              </w:rPr>
            </w:pPr>
          </w:p>
        </w:tc>
        <w:tc>
          <w:tcPr>
            <w:tcW w:w="9499" w:type="dxa"/>
            <w:vMerge w:val="restart"/>
            <w:tcBorders>
              <w:top w:val="single" w:sz="4" w:space="0" w:color="000000"/>
              <w:left w:val="single" w:sz="4" w:space="0" w:color="000000"/>
              <w:right w:val="single" w:sz="4" w:space="0" w:color="000000"/>
            </w:tcBorders>
            <w:shd w:val="clear" w:color="auto" w:fill="auto"/>
          </w:tcPr>
          <w:p w:rsidR="00D4123E" w:rsidRDefault="00FB0290">
            <w:pPr>
              <w:spacing w:line="276" w:lineRule="auto"/>
              <w:ind w:left="57"/>
              <w:jc w:val="both"/>
              <w:rPr>
                <w:b/>
                <w:bCs/>
                <w:i/>
                <w:iCs/>
                <w:lang w:eastAsia="en-US"/>
              </w:rPr>
            </w:pPr>
            <w:r>
              <w:rPr>
                <w:b/>
                <w:bCs/>
                <w:i/>
                <w:iCs/>
                <w:lang w:eastAsia="en-US"/>
              </w:rPr>
              <w:t>Теоретическое обучение</w:t>
            </w:r>
          </w:p>
          <w:p w:rsidR="00D4123E" w:rsidRDefault="00FB0290">
            <w:pPr>
              <w:pStyle w:val="aff2"/>
              <w:widowControl w:val="0"/>
              <w:numPr>
                <w:ilvl w:val="0"/>
                <w:numId w:val="44"/>
              </w:numPr>
              <w:ind w:left="57" w:firstLine="0"/>
              <w:rPr>
                <w:lang w:eastAsia="en-US"/>
              </w:rPr>
            </w:pPr>
            <w:r>
              <w:rPr>
                <w:spacing w:val="-3"/>
                <w:lang w:eastAsia="en-US"/>
              </w:rPr>
              <w:t xml:space="preserve">Нуклеиновые кислоты: ДНК и РНК. </w:t>
            </w:r>
          </w:p>
          <w:p w:rsidR="00D4123E" w:rsidRDefault="00FB0290">
            <w:pPr>
              <w:pStyle w:val="aff2"/>
              <w:widowControl w:val="0"/>
              <w:numPr>
                <w:ilvl w:val="0"/>
                <w:numId w:val="44"/>
              </w:numPr>
              <w:ind w:left="57" w:firstLine="0"/>
              <w:rPr>
                <w:lang w:eastAsia="en-US"/>
              </w:rPr>
            </w:pPr>
            <w:r>
              <w:rPr>
                <w:spacing w:val="-3"/>
                <w:lang w:eastAsia="en-US"/>
              </w:rPr>
              <w:lastRenderedPageBreak/>
              <w:t xml:space="preserve">Нуклеотиды — мономеры нуклеиновых кислот. </w:t>
            </w:r>
          </w:p>
          <w:p w:rsidR="00D4123E" w:rsidRDefault="00FB0290">
            <w:pPr>
              <w:pStyle w:val="aff2"/>
              <w:widowControl w:val="0"/>
              <w:numPr>
                <w:ilvl w:val="0"/>
                <w:numId w:val="44"/>
              </w:numPr>
              <w:ind w:left="57" w:firstLine="0"/>
              <w:rPr>
                <w:lang w:eastAsia="en-US"/>
              </w:rPr>
            </w:pPr>
            <w:r>
              <w:rPr>
                <w:spacing w:val="-3"/>
                <w:lang w:eastAsia="en-US"/>
              </w:rPr>
              <w:t xml:space="preserve">Строение и функции ДНК. </w:t>
            </w:r>
          </w:p>
          <w:p w:rsidR="00D4123E" w:rsidRDefault="00FB0290">
            <w:pPr>
              <w:pStyle w:val="aff2"/>
              <w:widowControl w:val="0"/>
              <w:numPr>
                <w:ilvl w:val="0"/>
                <w:numId w:val="44"/>
              </w:numPr>
              <w:spacing w:line="276" w:lineRule="auto"/>
              <w:ind w:left="57" w:firstLine="0"/>
              <w:rPr>
                <w:rFonts w:eastAsia="Calibri"/>
                <w:lang w:eastAsia="en-US"/>
              </w:rPr>
            </w:pPr>
            <w:r>
              <w:rPr>
                <w:rFonts w:eastAsia="Calibri"/>
                <w:lang w:eastAsia="en-US"/>
              </w:rPr>
              <w:t xml:space="preserve">Строение и функции РНК. </w:t>
            </w:r>
          </w:p>
          <w:p w:rsidR="00D4123E" w:rsidRDefault="00FB0290">
            <w:pPr>
              <w:widowControl w:val="0"/>
              <w:spacing w:line="276" w:lineRule="auto"/>
              <w:ind w:left="57"/>
              <w:rPr>
                <w:rFonts w:eastAsia="Calibri"/>
                <w:lang w:eastAsia="en-US"/>
              </w:rPr>
            </w:pPr>
            <w:r>
              <w:rPr>
                <w:rFonts w:eastAsia="Calibri"/>
                <w:lang w:eastAsia="en-US"/>
              </w:rPr>
              <w:t>Виды РНК.</w:t>
            </w:r>
          </w:p>
          <w:p w:rsidR="00D4123E" w:rsidRDefault="00FB0290">
            <w:pPr>
              <w:spacing w:line="276" w:lineRule="auto"/>
              <w:ind w:left="57"/>
              <w:rPr>
                <w:lang w:eastAsia="en-US"/>
              </w:rPr>
            </w:pPr>
            <w:r>
              <w:rPr>
                <w:rFonts w:eastAsia="Calibri"/>
                <w:lang w:eastAsia="en-US"/>
              </w:rPr>
              <w:t>АТФ: строение и функции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lang w:eastAsia="en-US"/>
              </w:rPr>
              <w:lastRenderedPageBreak/>
              <w:t>4</w:t>
            </w: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i/>
                <w:lang w:eastAsia="en-US"/>
              </w:rPr>
              <w:t>ОК 02</w:t>
            </w:r>
          </w:p>
          <w:p w:rsidR="00D4123E" w:rsidRDefault="00FB0290">
            <w:pPr>
              <w:spacing w:line="276" w:lineRule="auto"/>
              <w:jc w:val="center"/>
              <w:rPr>
                <w:lang w:eastAsia="en-US"/>
              </w:rPr>
            </w:pPr>
            <w:r>
              <w:rPr>
                <w:i/>
                <w:lang w:eastAsia="en-US"/>
              </w:rPr>
              <w:t>ОК 04</w:t>
            </w:r>
          </w:p>
          <w:p w:rsidR="00D4123E" w:rsidRDefault="00FB0290">
            <w:pPr>
              <w:pStyle w:val="table-list-bullet"/>
              <w:spacing w:line="240" w:lineRule="auto"/>
              <w:jc w:val="center"/>
              <w:rPr>
                <w:i/>
                <w:color w:val="auto"/>
                <w:lang w:eastAsia="en-US"/>
              </w:rPr>
            </w:pPr>
            <w:r>
              <w:rPr>
                <w:rFonts w:ascii="Times New Roman" w:hAnsi="Times New Roman" w:cs="Times New Roman"/>
                <w:i/>
                <w:color w:val="auto"/>
                <w:lang w:eastAsia="en-US"/>
              </w:rPr>
              <w:t>ОК 07</w:t>
            </w:r>
          </w:p>
        </w:tc>
      </w:tr>
      <w:tr w:rsidR="00D4123E">
        <w:trPr>
          <w:trHeight w:val="406"/>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rPr>
                <w:lang w:eastAsia="en-US"/>
              </w:rPr>
            </w:pPr>
            <w:r>
              <w:rPr>
                <w:b/>
                <w:lang w:eastAsia="en-US"/>
              </w:rPr>
              <w:lastRenderedPageBreak/>
              <w:t xml:space="preserve">Тема 2.6 </w:t>
            </w:r>
            <w:r>
              <w:rPr>
                <w:b/>
                <w:bCs/>
                <w:lang w:eastAsia="en-US"/>
              </w:rPr>
              <w:t xml:space="preserve">История и методы изучения клетки. Клеточная теория </w:t>
            </w:r>
          </w:p>
          <w:p w:rsidR="00D4123E" w:rsidRDefault="00D4123E">
            <w:pPr>
              <w:rPr>
                <w:b/>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b/>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1279"/>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b/>
                <w:lang w:eastAsia="en-US"/>
              </w:rPr>
            </w:pPr>
          </w:p>
        </w:tc>
        <w:tc>
          <w:tcPr>
            <w:tcW w:w="9499" w:type="dxa"/>
            <w:vMerge w:val="restart"/>
            <w:tcBorders>
              <w:top w:val="single" w:sz="4" w:space="0" w:color="000000"/>
              <w:left w:val="single" w:sz="4" w:space="0" w:color="000000"/>
              <w:right w:val="single" w:sz="4" w:space="0" w:color="000000"/>
            </w:tcBorders>
            <w:shd w:val="clear" w:color="auto" w:fill="auto"/>
          </w:tcPr>
          <w:p w:rsidR="00D4123E" w:rsidRDefault="00FB0290">
            <w:pPr>
              <w:spacing w:line="276" w:lineRule="auto"/>
              <w:ind w:left="57"/>
              <w:jc w:val="both"/>
              <w:rPr>
                <w:b/>
                <w:bCs/>
                <w:i/>
                <w:iCs/>
                <w:lang w:eastAsia="en-US"/>
              </w:rPr>
            </w:pPr>
            <w:r>
              <w:rPr>
                <w:b/>
                <w:bCs/>
                <w:i/>
                <w:iCs/>
                <w:lang w:eastAsia="en-US"/>
              </w:rPr>
              <w:t>Теоретическое обучение</w:t>
            </w:r>
          </w:p>
          <w:p w:rsidR="00D4123E" w:rsidRDefault="00FB0290">
            <w:pPr>
              <w:pStyle w:val="aff2"/>
              <w:numPr>
                <w:ilvl w:val="0"/>
                <w:numId w:val="44"/>
              </w:numPr>
              <w:spacing w:line="276" w:lineRule="auto"/>
              <w:ind w:left="57" w:firstLine="0"/>
              <w:jc w:val="both"/>
              <w:rPr>
                <w:lang w:eastAsia="en-US"/>
              </w:rPr>
            </w:pPr>
            <w:r>
              <w:rPr>
                <w:lang w:eastAsia="en-US"/>
              </w:rPr>
              <w:t>Цитология — наука о клетке. Клеточная теория — пример взаимодействия идей и фактов в научном познании.</w:t>
            </w:r>
          </w:p>
          <w:p w:rsidR="00D4123E" w:rsidRDefault="00FB0290">
            <w:pPr>
              <w:spacing w:line="276" w:lineRule="auto"/>
              <w:ind w:left="57"/>
              <w:rPr>
                <w:lang w:eastAsia="en-US"/>
              </w:rPr>
            </w:pPr>
            <w:r>
              <w:rPr>
                <w:rFonts w:eastAsia="Calibri"/>
                <w:i/>
                <w:lang w:eastAsia="en-US"/>
              </w:rPr>
              <w:t>Методы изучения клетки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lang w:eastAsia="en-US"/>
              </w:rPr>
              <w:t>1</w:t>
            </w:r>
          </w:p>
          <w:p w:rsidR="00D4123E" w:rsidRDefault="00D4123E">
            <w:pPr>
              <w:spacing w:line="276" w:lineRule="auto"/>
              <w:jc w:val="center"/>
              <w:rPr>
                <w:lang w:eastAsia="en-US"/>
              </w:rPr>
            </w:pP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i/>
                <w:lang w:eastAsia="en-US"/>
              </w:rPr>
              <w:t>ОК 02</w:t>
            </w:r>
          </w:p>
          <w:p w:rsidR="00D4123E" w:rsidRDefault="00FB0290">
            <w:pPr>
              <w:spacing w:line="276" w:lineRule="auto"/>
              <w:jc w:val="center"/>
              <w:rPr>
                <w:lang w:eastAsia="en-US"/>
              </w:rPr>
            </w:pPr>
            <w:r>
              <w:rPr>
                <w:i/>
                <w:lang w:eastAsia="en-US"/>
              </w:rPr>
              <w:t>ОК 04</w:t>
            </w:r>
          </w:p>
          <w:p w:rsidR="00D4123E" w:rsidRDefault="00D4123E">
            <w:pPr>
              <w:pStyle w:val="table-list-bullet"/>
              <w:spacing w:line="240" w:lineRule="auto"/>
              <w:jc w:val="center"/>
              <w:rPr>
                <w:rFonts w:ascii="Times New Roman" w:hAnsi="Times New Roman" w:cs="Times New Roman"/>
                <w:i/>
                <w:color w:val="auto"/>
                <w:sz w:val="24"/>
                <w:szCs w:val="24"/>
                <w:lang w:eastAsia="en-US"/>
              </w:rPr>
            </w:pPr>
          </w:p>
        </w:tc>
      </w:tr>
      <w:tr w:rsidR="00D4123E">
        <w:trPr>
          <w:trHeight w:val="406"/>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rPr>
                <w:lang w:eastAsia="en-US"/>
              </w:rPr>
            </w:pPr>
            <w:r>
              <w:rPr>
                <w:b/>
                <w:lang w:eastAsia="en-US"/>
              </w:rPr>
              <w:t xml:space="preserve">Тема 2.7 </w:t>
            </w:r>
            <w:r>
              <w:rPr>
                <w:b/>
                <w:bCs/>
                <w:lang w:eastAsia="en-US"/>
              </w:rPr>
              <w:t xml:space="preserve">. Строение эукариотической клетки </w:t>
            </w:r>
          </w:p>
          <w:p w:rsidR="00D4123E" w:rsidRDefault="00D4123E">
            <w:pPr>
              <w:rPr>
                <w:b/>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b/>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40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b/>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b/>
                <w:bCs/>
                <w:i/>
                <w:iCs/>
                <w:lang w:eastAsia="en-US"/>
              </w:rPr>
            </w:pPr>
            <w:r>
              <w:rPr>
                <w:b/>
                <w:bCs/>
                <w:i/>
                <w:iCs/>
                <w:lang w:eastAsia="en-US"/>
              </w:rPr>
              <w:t xml:space="preserve">Теоретическое обучение </w:t>
            </w:r>
          </w:p>
          <w:p w:rsidR="00D4123E" w:rsidRDefault="00FB0290">
            <w:pPr>
              <w:pStyle w:val="aff2"/>
              <w:numPr>
                <w:ilvl w:val="0"/>
                <w:numId w:val="44"/>
              </w:numPr>
              <w:spacing w:line="276" w:lineRule="auto"/>
              <w:ind w:left="57" w:firstLine="0"/>
              <w:jc w:val="both"/>
              <w:rPr>
                <w:lang w:eastAsia="en-US"/>
              </w:rPr>
            </w:pPr>
            <w:r>
              <w:rPr>
                <w:lang w:eastAsia="en-US"/>
              </w:rPr>
              <w:t xml:space="preserve">Цитоплазма и её органоиды. Одномембранные органоиды клетки: ЭПС, аппарат Гольджи, лизосомы. </w:t>
            </w:r>
          </w:p>
          <w:p w:rsidR="00D4123E" w:rsidRDefault="00FB0290">
            <w:pPr>
              <w:pStyle w:val="aff2"/>
              <w:numPr>
                <w:ilvl w:val="0"/>
                <w:numId w:val="44"/>
              </w:numPr>
              <w:spacing w:line="276" w:lineRule="auto"/>
              <w:ind w:left="57" w:firstLine="0"/>
              <w:jc w:val="both"/>
              <w:rPr>
                <w:lang w:eastAsia="en-US"/>
              </w:rPr>
            </w:pPr>
            <w:r>
              <w:rPr>
                <w:lang w:eastAsia="en-US"/>
              </w:rPr>
              <w:t>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w:t>
            </w:r>
            <w:r>
              <w:rPr>
                <w:lang w:eastAsia="en-US"/>
              </w:rPr>
              <w:t xml:space="preserve">, центриоли, реснички, жгутики. </w:t>
            </w:r>
          </w:p>
          <w:p w:rsidR="00D4123E" w:rsidRDefault="00FB0290">
            <w:pPr>
              <w:pStyle w:val="aff2"/>
              <w:numPr>
                <w:ilvl w:val="0"/>
                <w:numId w:val="44"/>
              </w:numPr>
              <w:spacing w:line="276" w:lineRule="auto"/>
              <w:ind w:left="57" w:firstLine="0"/>
              <w:jc w:val="both"/>
              <w:rPr>
                <w:lang w:eastAsia="en-US"/>
              </w:rPr>
            </w:pPr>
            <w:r>
              <w:rPr>
                <w:lang w:eastAsia="en-US"/>
              </w:rPr>
              <w:t>Функции органоидов клетки. Включения. Ядро — регуляторный центр клетки. Строение ядра: ядерная оболочка, кариоплазма, хроматин, ядрышко. Хромосомы.</w:t>
            </w:r>
          </w:p>
          <w:p w:rsidR="00D4123E" w:rsidRDefault="00FB0290">
            <w:pPr>
              <w:spacing w:line="276" w:lineRule="auto"/>
              <w:ind w:left="57"/>
              <w:jc w:val="both"/>
              <w:rPr>
                <w:lang w:eastAsia="en-US"/>
              </w:rPr>
            </w:pPr>
            <w:r>
              <w:rPr>
                <w:lang w:eastAsia="en-US"/>
              </w:rPr>
              <w:t>Транспорт веществ в клетке.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lang w:eastAsia="en-US"/>
              </w:rPr>
              <w:t>3</w:t>
            </w: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sz w:val="20"/>
                <w:szCs w:val="20"/>
                <w:lang w:eastAsia="en-US"/>
              </w:rPr>
            </w:pPr>
            <w:r>
              <w:rPr>
                <w:i/>
                <w:sz w:val="20"/>
                <w:szCs w:val="20"/>
                <w:lang w:eastAsia="en-US"/>
              </w:rPr>
              <w:t>ОК 01</w:t>
            </w:r>
          </w:p>
          <w:p w:rsidR="00D4123E" w:rsidRDefault="00FB0290">
            <w:pPr>
              <w:spacing w:line="276" w:lineRule="auto"/>
              <w:jc w:val="center"/>
              <w:rPr>
                <w:sz w:val="20"/>
                <w:szCs w:val="20"/>
                <w:lang w:eastAsia="en-US"/>
              </w:rPr>
            </w:pPr>
            <w:r>
              <w:rPr>
                <w:i/>
                <w:sz w:val="20"/>
                <w:szCs w:val="20"/>
                <w:lang w:eastAsia="en-US"/>
              </w:rPr>
              <w:t>ОК 02</w:t>
            </w:r>
          </w:p>
          <w:p w:rsidR="00D4123E" w:rsidRDefault="00FB0290">
            <w:pPr>
              <w:spacing w:line="276" w:lineRule="auto"/>
              <w:jc w:val="center"/>
              <w:rPr>
                <w:sz w:val="20"/>
                <w:szCs w:val="20"/>
                <w:lang w:eastAsia="en-US"/>
              </w:rPr>
            </w:pPr>
            <w:r>
              <w:rPr>
                <w:i/>
                <w:sz w:val="20"/>
                <w:szCs w:val="20"/>
                <w:lang w:eastAsia="en-US"/>
              </w:rPr>
              <w:t>ОК 04</w:t>
            </w:r>
          </w:p>
          <w:p w:rsidR="00D4123E" w:rsidRDefault="00FB0290">
            <w:pPr>
              <w:pStyle w:val="table-list-bullet"/>
              <w:spacing w:line="240" w:lineRule="auto"/>
              <w:jc w:val="center"/>
              <w:rPr>
                <w:i/>
                <w:color w:val="auto"/>
                <w:sz w:val="20"/>
                <w:szCs w:val="20"/>
                <w:lang w:eastAsia="en-US"/>
              </w:rPr>
            </w:pPr>
            <w:r>
              <w:rPr>
                <w:rFonts w:ascii="Times New Roman" w:hAnsi="Times New Roman" w:cs="Times New Roman"/>
                <w:i/>
                <w:color w:val="auto"/>
                <w:sz w:val="20"/>
                <w:szCs w:val="20"/>
                <w:lang w:eastAsia="en-US"/>
              </w:rPr>
              <w:t>ОК 07</w:t>
            </w:r>
          </w:p>
        </w:tc>
      </w:tr>
      <w:tr w:rsidR="00D4123E">
        <w:trPr>
          <w:trHeight w:val="40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b/>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rPr>
                <w:rFonts w:eastAsia="Calibri"/>
                <w:b/>
                <w:i/>
                <w:lang w:eastAsia="en-US"/>
              </w:rPr>
            </w:pPr>
            <w:r>
              <w:rPr>
                <w:rFonts w:eastAsia="Calibri"/>
                <w:b/>
                <w:i/>
                <w:lang w:eastAsia="en-US"/>
              </w:rPr>
              <w:t>Практические занятия</w:t>
            </w:r>
          </w:p>
          <w:p w:rsidR="00D4123E" w:rsidRDefault="00FB0290">
            <w:pPr>
              <w:pStyle w:val="aff2"/>
              <w:numPr>
                <w:ilvl w:val="0"/>
                <w:numId w:val="44"/>
              </w:numPr>
              <w:spacing w:line="276" w:lineRule="auto"/>
              <w:ind w:left="57" w:firstLine="0"/>
              <w:rPr>
                <w:lang w:eastAsia="en-US"/>
              </w:rPr>
            </w:pPr>
            <w:r>
              <w:rPr>
                <w:rFonts w:eastAsia="Calibri"/>
                <w:b/>
                <w:lang w:eastAsia="en-US"/>
              </w:rPr>
              <w:t xml:space="preserve">Практическая работа №4. </w:t>
            </w:r>
            <w:r>
              <w:rPr>
                <w:rFonts w:eastAsia="Calibri"/>
                <w:iCs/>
                <w:lang w:eastAsia="en-US"/>
              </w:rPr>
              <w:t xml:space="preserve">. </w:t>
            </w:r>
            <w:r>
              <w:rPr>
                <w:rFonts w:eastAsia="Calibri"/>
                <w:lang w:eastAsia="en-US"/>
              </w:rPr>
              <w:t>Изучение строения клеток растений, под микроскопом на готовых микропрепаратах и их описание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rFonts w:ascii="TimesNewRomanPSMT" w:hAnsi="TimesNewRomanPSMT" w:cs="TimesNewRomanPSMT"/>
                <w:i/>
                <w:sz w:val="20"/>
                <w:szCs w:val="20"/>
                <w:lang w:eastAsia="en-US"/>
              </w:rPr>
            </w:pPr>
          </w:p>
        </w:tc>
      </w:tr>
      <w:tr w:rsidR="00D4123E">
        <w:trPr>
          <w:trHeight w:val="40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b/>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pStyle w:val="aff2"/>
              <w:numPr>
                <w:ilvl w:val="0"/>
                <w:numId w:val="44"/>
              </w:numPr>
              <w:spacing w:line="276" w:lineRule="auto"/>
              <w:ind w:left="57" w:firstLine="0"/>
              <w:rPr>
                <w:rFonts w:eastAsia="Calibri"/>
                <w:lang w:eastAsia="en-US"/>
              </w:rPr>
            </w:pPr>
            <w:r>
              <w:rPr>
                <w:rFonts w:eastAsia="Calibri"/>
                <w:b/>
                <w:lang w:eastAsia="en-US"/>
              </w:rPr>
              <w:t>Практическая работа №5.</w:t>
            </w:r>
            <w:r>
              <w:rPr>
                <w:rFonts w:eastAsia="Calibri"/>
                <w:lang w:eastAsia="en-US"/>
              </w:rPr>
              <w:t xml:space="preserve"> </w:t>
            </w:r>
            <w:r>
              <w:rPr>
                <w:rFonts w:eastAsia="Calibri"/>
                <w:lang w:eastAsia="en-US"/>
              </w:rPr>
              <w:t>Изучение строения клеток животных под микроскопом на готовых микропрепаратах и их описание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rFonts w:ascii="TimesNewRomanPSMT" w:hAnsi="TimesNewRomanPSMT" w:cs="TimesNewRomanPSMT"/>
                <w:i/>
                <w:sz w:val="20"/>
                <w:szCs w:val="20"/>
                <w:lang w:eastAsia="en-US"/>
              </w:rPr>
            </w:pPr>
          </w:p>
        </w:tc>
      </w:tr>
      <w:tr w:rsidR="00D4123E">
        <w:trPr>
          <w:trHeight w:val="40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b/>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pStyle w:val="aff2"/>
              <w:numPr>
                <w:ilvl w:val="0"/>
                <w:numId w:val="44"/>
              </w:numPr>
              <w:spacing w:line="276" w:lineRule="auto"/>
              <w:ind w:left="57" w:firstLine="0"/>
              <w:rPr>
                <w:rFonts w:eastAsia="Calibri"/>
                <w:lang w:eastAsia="en-US"/>
              </w:rPr>
            </w:pPr>
            <w:r>
              <w:rPr>
                <w:rFonts w:eastAsia="Calibri"/>
                <w:b/>
                <w:lang w:eastAsia="en-US"/>
              </w:rPr>
              <w:t>Практическая работа №6.</w:t>
            </w:r>
            <w:r>
              <w:rPr>
                <w:rFonts w:eastAsia="Calibri"/>
                <w:lang w:eastAsia="en-US"/>
              </w:rPr>
              <w:t xml:space="preserve"> Изучение строения клеток растений, животных и бактерий под микроскопом на готовых микропрепаратах и их описание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rFonts w:ascii="TimesNewRomanPSMT" w:hAnsi="TimesNewRomanPSMT" w:cs="TimesNewRomanPSMT"/>
                <w:i/>
                <w:sz w:val="20"/>
                <w:szCs w:val="20"/>
                <w:lang w:eastAsia="en-US"/>
              </w:rPr>
            </w:pPr>
          </w:p>
        </w:tc>
      </w:tr>
      <w:tr w:rsidR="00D4123E">
        <w:trPr>
          <w:trHeight w:val="406"/>
        </w:trPr>
        <w:tc>
          <w:tcPr>
            <w:tcW w:w="121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ind w:left="57"/>
              <w:jc w:val="center"/>
              <w:rPr>
                <w:lang w:eastAsia="en-US"/>
              </w:rPr>
            </w:pPr>
            <w:r>
              <w:rPr>
                <w:rFonts w:eastAsia="Calibri"/>
                <w:b/>
                <w:lang w:eastAsia="en-US"/>
              </w:rPr>
              <w:t xml:space="preserve">РАЗДЕЛ 3. ЖИЗНЕДЕЯТЕЛЬНОСТЬ КЛЕТКИ. РАЗМНОЖЕНИЕ И ИНДИВИДУАЛЬНОЕ РАЗВИТИЕ </w:t>
            </w:r>
            <w:r>
              <w:rPr>
                <w:rFonts w:eastAsia="Calibri"/>
                <w:b/>
                <w:lang w:eastAsia="en-US"/>
              </w:rPr>
              <w:lastRenderedPageBreak/>
              <w:t>ОРГАНИЗМОВ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shd w:val="clear" w:color="auto" w:fill="FF0000"/>
              <w:spacing w:line="276" w:lineRule="auto"/>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406"/>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rPr>
                <w:lang w:eastAsia="en-US"/>
              </w:rPr>
            </w:pPr>
            <w:r>
              <w:rPr>
                <w:b/>
                <w:bCs/>
                <w:lang w:eastAsia="en-US"/>
              </w:rPr>
              <w:lastRenderedPageBreak/>
              <w:t xml:space="preserve">Тема 3.1. Обмен веществ. Пластический обмен. Фотосинтез. Хемосинтез.  </w:t>
            </w:r>
            <w:r>
              <w:rPr>
                <w:b/>
                <w:lang w:eastAsia="en-US"/>
              </w:rPr>
              <w:t xml:space="preserve">Энергетический обмен  </w:t>
            </w: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b/>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40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lang w:eastAsia="en-US"/>
              </w:rPr>
            </w:pPr>
          </w:p>
        </w:tc>
        <w:tc>
          <w:tcPr>
            <w:tcW w:w="9499" w:type="dxa"/>
            <w:vMerge w:val="restart"/>
            <w:tcBorders>
              <w:top w:val="single" w:sz="4" w:space="0" w:color="000000"/>
              <w:left w:val="single" w:sz="4" w:space="0" w:color="000000"/>
              <w:right w:val="single" w:sz="4" w:space="0" w:color="000000"/>
            </w:tcBorders>
            <w:shd w:val="clear" w:color="auto" w:fill="auto"/>
          </w:tcPr>
          <w:p w:rsidR="00D4123E" w:rsidRDefault="00FB0290">
            <w:pPr>
              <w:spacing w:line="276" w:lineRule="auto"/>
              <w:ind w:left="57"/>
              <w:jc w:val="both"/>
              <w:rPr>
                <w:b/>
                <w:bCs/>
                <w:i/>
                <w:iCs/>
                <w:lang w:eastAsia="en-US"/>
              </w:rPr>
            </w:pPr>
            <w:r>
              <w:rPr>
                <w:b/>
                <w:bCs/>
                <w:i/>
                <w:iCs/>
                <w:lang w:eastAsia="en-US"/>
              </w:rPr>
              <w:t xml:space="preserve">Теоретическое обучение </w:t>
            </w:r>
          </w:p>
          <w:p w:rsidR="00D4123E" w:rsidRDefault="00FB0290">
            <w:pPr>
              <w:pStyle w:val="aff2"/>
              <w:numPr>
                <w:ilvl w:val="0"/>
                <w:numId w:val="44"/>
              </w:numPr>
              <w:spacing w:line="276" w:lineRule="auto"/>
              <w:ind w:left="57" w:firstLine="0"/>
              <w:jc w:val="both"/>
              <w:rPr>
                <w:lang w:eastAsia="en-US"/>
              </w:rPr>
            </w:pPr>
            <w:r>
              <w:rPr>
                <w:lang w:eastAsia="en-US"/>
              </w:rPr>
              <w:t xml:space="preserve">Обмен веществ, или метаболизм. </w:t>
            </w:r>
          </w:p>
          <w:p w:rsidR="00D4123E" w:rsidRDefault="00FB0290">
            <w:pPr>
              <w:pStyle w:val="aff2"/>
              <w:numPr>
                <w:ilvl w:val="0"/>
                <w:numId w:val="44"/>
              </w:numPr>
              <w:spacing w:line="276" w:lineRule="auto"/>
              <w:ind w:left="57" w:firstLine="0"/>
              <w:jc w:val="both"/>
              <w:rPr>
                <w:lang w:eastAsia="en-US"/>
              </w:rPr>
            </w:pPr>
            <w:r>
              <w:rPr>
                <w:lang w:eastAsia="en-US"/>
              </w:rPr>
              <w:t xml:space="preserve">Ассимиляция (пластический обмен) и диссимиляция (энергетический обмен) — две стороны единого процесса метаболизма. </w:t>
            </w:r>
          </w:p>
          <w:p w:rsidR="00D4123E" w:rsidRDefault="00FB0290">
            <w:pPr>
              <w:pStyle w:val="aff2"/>
              <w:numPr>
                <w:ilvl w:val="0"/>
                <w:numId w:val="44"/>
              </w:numPr>
              <w:spacing w:line="276" w:lineRule="auto"/>
              <w:ind w:left="57" w:firstLine="0"/>
              <w:jc w:val="both"/>
              <w:rPr>
                <w:lang w:eastAsia="en-US"/>
              </w:rPr>
            </w:pPr>
            <w:r>
              <w:rPr>
                <w:lang w:eastAsia="en-US"/>
              </w:rPr>
              <w:t>Роль законов сохранения вещества и энергии в понимании метаболизма. Типы обмена веществ: автотрофный и гетер</w:t>
            </w:r>
            <w:r>
              <w:rPr>
                <w:lang w:eastAsia="en-US"/>
              </w:rPr>
              <w:t>отрофный. Роль ферментов в обмене веществ и превращении энергии в клетке.</w:t>
            </w:r>
          </w:p>
          <w:p w:rsidR="00D4123E" w:rsidRDefault="00FB0290">
            <w:pPr>
              <w:pStyle w:val="aff2"/>
              <w:numPr>
                <w:ilvl w:val="0"/>
                <w:numId w:val="44"/>
              </w:numPr>
              <w:spacing w:line="276" w:lineRule="auto"/>
              <w:ind w:left="57" w:firstLine="0"/>
              <w:jc w:val="both"/>
              <w:rPr>
                <w:lang w:eastAsia="en-US"/>
              </w:rPr>
            </w:pPr>
            <w:r>
              <w:rPr>
                <w:lang w:eastAsia="en-US"/>
              </w:rPr>
              <w:t>Фотосинтез. Световая и темновая фазы фотосинтеза. Реакции фотосинтеза.</w:t>
            </w:r>
          </w:p>
          <w:p w:rsidR="00D4123E" w:rsidRDefault="00FB0290">
            <w:pPr>
              <w:spacing w:line="276" w:lineRule="auto"/>
              <w:ind w:left="57"/>
              <w:jc w:val="both"/>
              <w:rPr>
                <w:lang w:eastAsia="en-US"/>
              </w:rPr>
            </w:pPr>
            <w:r>
              <w:rPr>
                <w:lang w:eastAsia="en-US"/>
              </w:rPr>
              <w:t>Эффективность фотосинтеза. Значение фотосинтеза для жизни на Земле. Влияние условий среды на фотосинтез и спосо</w:t>
            </w:r>
            <w:r>
              <w:rPr>
                <w:lang w:eastAsia="en-US"/>
              </w:rPr>
              <w:t>бы повышения его продуктивности у культурных растений.</w:t>
            </w:r>
          </w:p>
          <w:p w:rsidR="00D4123E" w:rsidRDefault="00FB0290">
            <w:pPr>
              <w:tabs>
                <w:tab w:val="left" w:pos="2490"/>
              </w:tabs>
              <w:spacing w:line="276" w:lineRule="auto"/>
              <w:ind w:left="57"/>
              <w:jc w:val="both"/>
              <w:rPr>
                <w:lang w:eastAsia="en-US"/>
              </w:rPr>
            </w:pPr>
            <w:r>
              <w:rPr>
                <w:lang w:eastAsia="en-US"/>
              </w:rPr>
              <w:t xml:space="preserve">Хемосинтез. </w:t>
            </w:r>
            <w:r>
              <w:rPr>
                <w:lang w:eastAsia="en-US"/>
              </w:rPr>
              <w:tab/>
            </w:r>
          </w:p>
          <w:p w:rsidR="00D4123E" w:rsidRDefault="00FB0290">
            <w:pPr>
              <w:spacing w:line="276" w:lineRule="auto"/>
              <w:ind w:left="57"/>
              <w:rPr>
                <w:rFonts w:eastAsia="Calibri"/>
                <w:i/>
                <w:lang w:eastAsia="en-US"/>
              </w:rPr>
            </w:pPr>
            <w:r>
              <w:rPr>
                <w:rFonts w:eastAsia="Calibri"/>
                <w:i/>
                <w:lang w:eastAsia="en-US"/>
              </w:rPr>
              <w:t>Хемосинтез.</w:t>
            </w:r>
          </w:p>
          <w:p w:rsidR="00D4123E" w:rsidRDefault="00FB0290">
            <w:pPr>
              <w:spacing w:line="276" w:lineRule="auto"/>
              <w:ind w:left="57"/>
              <w:rPr>
                <w:rFonts w:eastAsia="Calibri"/>
                <w:lang w:eastAsia="en-US"/>
              </w:rPr>
            </w:pPr>
            <w:r>
              <w:rPr>
                <w:rFonts w:eastAsia="Calibri"/>
                <w:lang w:eastAsia="en-US"/>
              </w:rPr>
              <w:t>Хемосинтезирующие бактерии</w:t>
            </w:r>
          </w:p>
          <w:p w:rsidR="00D4123E" w:rsidRDefault="00FB0290">
            <w:pPr>
              <w:spacing w:line="276" w:lineRule="auto"/>
              <w:ind w:left="57"/>
              <w:rPr>
                <w:lang w:eastAsia="en-US"/>
              </w:rPr>
            </w:pPr>
            <w:r>
              <w:rPr>
                <w:rFonts w:eastAsia="Calibri"/>
                <w:i/>
                <w:lang w:eastAsia="en-US"/>
              </w:rPr>
              <w:t>Значение хемосинтеза для жизни на Земле</w:t>
            </w:r>
          </w:p>
        </w:tc>
        <w:tc>
          <w:tcPr>
            <w:tcW w:w="1276" w:type="dxa"/>
            <w:vMerge w:val="restart"/>
            <w:tcBorders>
              <w:top w:val="single" w:sz="4" w:space="0" w:color="000000"/>
              <w:left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lang w:eastAsia="en-US"/>
              </w:rPr>
              <w:t>4</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i/>
                <w:lang w:eastAsia="en-US"/>
              </w:rPr>
              <w:t>ОК 01</w:t>
            </w:r>
          </w:p>
          <w:p w:rsidR="00D4123E" w:rsidRDefault="00FB0290">
            <w:pPr>
              <w:spacing w:line="276" w:lineRule="auto"/>
              <w:jc w:val="center"/>
              <w:rPr>
                <w:lang w:eastAsia="en-US"/>
              </w:rPr>
            </w:pPr>
            <w:r>
              <w:rPr>
                <w:i/>
                <w:lang w:eastAsia="en-US"/>
              </w:rPr>
              <w:t>ОК 02</w:t>
            </w:r>
          </w:p>
          <w:p w:rsidR="00D4123E" w:rsidRDefault="00FB0290">
            <w:pPr>
              <w:spacing w:line="276" w:lineRule="auto"/>
              <w:jc w:val="center"/>
              <w:rPr>
                <w:lang w:eastAsia="en-US"/>
              </w:rPr>
            </w:pPr>
            <w:r>
              <w:rPr>
                <w:i/>
                <w:lang w:eastAsia="en-US"/>
              </w:rPr>
              <w:t>ОК 04</w:t>
            </w:r>
          </w:p>
          <w:p w:rsidR="00D4123E" w:rsidRDefault="00FB0290">
            <w:pPr>
              <w:pStyle w:val="table-list-bullet"/>
              <w:spacing w:line="240" w:lineRule="auto"/>
              <w:jc w:val="center"/>
              <w:rPr>
                <w:i/>
                <w:color w:val="auto"/>
                <w:lang w:eastAsia="en-US"/>
              </w:rPr>
            </w:pPr>
            <w:r>
              <w:rPr>
                <w:rFonts w:ascii="Times New Roman" w:hAnsi="Times New Roman" w:cs="Times New Roman"/>
                <w:i/>
                <w:color w:val="auto"/>
                <w:lang w:eastAsia="en-US"/>
              </w:rPr>
              <w:t>ОК 07</w:t>
            </w:r>
          </w:p>
        </w:tc>
      </w:tr>
      <w:tr w:rsidR="00D4123E">
        <w:trPr>
          <w:trHeight w:val="123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lang w:eastAsia="en-US"/>
              </w:rPr>
            </w:pPr>
          </w:p>
        </w:tc>
        <w:tc>
          <w:tcPr>
            <w:tcW w:w="9499" w:type="dxa"/>
            <w:vMerge/>
            <w:tcBorders>
              <w:left w:val="single" w:sz="4" w:space="0" w:color="000000"/>
              <w:bottom w:val="single" w:sz="4" w:space="0" w:color="000000"/>
              <w:right w:val="single" w:sz="4" w:space="0" w:color="000000"/>
            </w:tcBorders>
            <w:shd w:val="clear" w:color="auto" w:fill="auto"/>
          </w:tcPr>
          <w:p w:rsidR="00D4123E" w:rsidRDefault="00D4123E">
            <w:pPr>
              <w:spacing w:line="276" w:lineRule="auto"/>
              <w:ind w:left="57"/>
              <w:rPr>
                <w:rFonts w:eastAsia="Calibri"/>
                <w:i/>
                <w:lang w:eastAsia="en-US"/>
              </w:rPr>
            </w:pPr>
          </w:p>
        </w:tc>
        <w:tc>
          <w:tcPr>
            <w:tcW w:w="1276" w:type="dxa"/>
            <w:vMerge/>
            <w:tcBorders>
              <w:left w:val="single" w:sz="4" w:space="0" w:color="000000"/>
              <w:bottom w:val="single" w:sz="4" w:space="0" w:color="000000"/>
              <w:right w:val="single" w:sz="4" w:space="0" w:color="000000"/>
            </w:tcBorders>
            <w:shd w:val="clear" w:color="auto" w:fill="auto"/>
            <w:vAlign w:val="center"/>
          </w:tcPr>
          <w:p w:rsidR="00D4123E" w:rsidRDefault="00D4123E">
            <w:pPr>
              <w:spacing w:line="276" w:lineRule="auto"/>
              <w:jc w:val="center"/>
              <w:rPr>
                <w:lang w:eastAsia="en-US"/>
              </w:rPr>
            </w:pP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i/>
                <w:lang w:eastAsia="en-US"/>
              </w:rPr>
              <w:t>ОК 02</w:t>
            </w:r>
          </w:p>
          <w:p w:rsidR="00D4123E" w:rsidRDefault="00FB0290">
            <w:pPr>
              <w:spacing w:line="276" w:lineRule="auto"/>
              <w:jc w:val="center"/>
              <w:rPr>
                <w:lang w:eastAsia="en-US"/>
              </w:rPr>
            </w:pPr>
            <w:r>
              <w:rPr>
                <w:i/>
                <w:lang w:eastAsia="en-US"/>
              </w:rPr>
              <w:t>ОК 04</w:t>
            </w:r>
          </w:p>
          <w:p w:rsidR="00D4123E" w:rsidRDefault="00FB0290">
            <w:pPr>
              <w:pStyle w:val="NoParagraphStyle"/>
              <w:spacing w:line="240" w:lineRule="auto"/>
              <w:jc w:val="center"/>
              <w:rPr>
                <w:i/>
                <w:color w:val="auto"/>
                <w:lang w:val="ru-RU" w:eastAsia="en-US"/>
              </w:rPr>
            </w:pPr>
            <w:r>
              <w:rPr>
                <w:rFonts w:ascii="Times New Roman" w:hAnsi="Times New Roman" w:cs="Times New Roman"/>
                <w:i/>
                <w:color w:val="auto"/>
                <w:lang w:eastAsia="en-US"/>
              </w:rPr>
              <w:t>ОК 0</w:t>
            </w:r>
            <w:r>
              <w:rPr>
                <w:rFonts w:ascii="Times New Roman" w:hAnsi="Times New Roman" w:cs="Times New Roman"/>
                <w:i/>
                <w:color w:val="auto"/>
                <w:lang w:val="ru-RU" w:eastAsia="en-US"/>
              </w:rPr>
              <w:t>1</w:t>
            </w:r>
          </w:p>
        </w:tc>
      </w:tr>
      <w:tr w:rsidR="00D4123E">
        <w:trPr>
          <w:trHeight w:val="40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D4123E" w:rsidRDefault="00FB0290">
            <w:pPr>
              <w:spacing w:line="276" w:lineRule="auto"/>
              <w:ind w:left="57"/>
              <w:rPr>
                <w:rFonts w:eastAsia="Calibri"/>
                <w:b/>
                <w:i/>
                <w:lang w:eastAsia="en-US"/>
              </w:rPr>
            </w:pPr>
            <w:r>
              <w:rPr>
                <w:rFonts w:eastAsia="Calibri"/>
                <w:b/>
                <w:i/>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4123E" w:rsidRDefault="00D4123E">
            <w:pPr>
              <w:spacing w:line="276" w:lineRule="auto"/>
              <w:jc w:val="center"/>
              <w:rPr>
                <w:lang w:eastAsia="en-US"/>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rFonts w:ascii="Minion Pro" w:hAnsi="Minion Pro" w:cs="Minion Pro"/>
                <w:i/>
                <w:lang w:val="en-GB" w:eastAsia="en-US"/>
              </w:rPr>
            </w:pPr>
          </w:p>
        </w:tc>
      </w:tr>
      <w:tr w:rsidR="00D4123E">
        <w:trPr>
          <w:trHeight w:val="40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D4123E" w:rsidRDefault="00FB0290">
            <w:pPr>
              <w:spacing w:line="276" w:lineRule="auto"/>
              <w:ind w:left="57"/>
              <w:rPr>
                <w:rFonts w:eastAsia="Calibri"/>
                <w:b/>
                <w:i/>
                <w:lang w:eastAsia="en-US"/>
              </w:rPr>
            </w:pPr>
            <w:r>
              <w:rPr>
                <w:rFonts w:eastAsia="Calibri"/>
                <w:b/>
                <w:i/>
                <w:lang w:eastAsia="en-US"/>
              </w:rPr>
              <w:t xml:space="preserve">Практические занятия </w:t>
            </w:r>
          </w:p>
          <w:p w:rsidR="00D4123E" w:rsidRDefault="00FB0290">
            <w:pPr>
              <w:pStyle w:val="aff2"/>
              <w:numPr>
                <w:ilvl w:val="0"/>
                <w:numId w:val="44"/>
              </w:numPr>
              <w:spacing w:line="276" w:lineRule="auto"/>
              <w:ind w:left="57" w:firstLine="0"/>
              <w:rPr>
                <w:lang w:eastAsia="en-US"/>
              </w:rPr>
            </w:pPr>
            <w:r>
              <w:rPr>
                <w:rFonts w:eastAsia="Calibri"/>
                <w:b/>
                <w:lang w:eastAsia="en-US"/>
              </w:rPr>
              <w:t>Практическая работа № 7.</w:t>
            </w:r>
            <w:r>
              <w:rPr>
                <w:rFonts w:eastAsia="Calibri"/>
                <w:lang w:eastAsia="en-US"/>
              </w:rPr>
              <w:t xml:space="preserve"> Учет калорийности пищи и энергозатрат организма рабочего  для поддержания баланса в организме</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4123E" w:rsidRDefault="00FB0290">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rFonts w:ascii="Minion Pro" w:hAnsi="Minion Pro" w:cs="Minion Pro"/>
                <w:i/>
                <w:lang w:val="en-GB" w:eastAsia="en-US"/>
              </w:rPr>
            </w:pPr>
          </w:p>
        </w:tc>
      </w:tr>
      <w:tr w:rsidR="00D4123E">
        <w:trPr>
          <w:trHeight w:val="351"/>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rPr>
                <w:lang w:eastAsia="en-US"/>
              </w:rPr>
            </w:pPr>
            <w:r>
              <w:rPr>
                <w:b/>
                <w:lang w:eastAsia="en-US"/>
              </w:rPr>
              <w:t xml:space="preserve">Тема 3.2. Неклеточные формы жизни — вирусы  </w:t>
            </w: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spacing w:line="276" w:lineRule="auto"/>
              <w:jc w:val="center"/>
              <w:rPr>
                <w:b/>
                <w:bCs/>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spacing w:line="276" w:lineRule="auto"/>
              <w:jc w:val="center"/>
              <w:rPr>
                <w:i/>
                <w:lang w:eastAsia="en-US"/>
              </w:rPr>
            </w:pPr>
          </w:p>
        </w:tc>
      </w:tr>
      <w:tr w:rsidR="00D4123E">
        <w:trPr>
          <w:trHeight w:val="42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lang w:eastAsia="en-US"/>
              </w:rPr>
            </w:pPr>
          </w:p>
        </w:tc>
        <w:tc>
          <w:tcPr>
            <w:tcW w:w="9499" w:type="dxa"/>
            <w:vMerge w:val="restart"/>
            <w:tcBorders>
              <w:top w:val="single" w:sz="4" w:space="0" w:color="000000"/>
              <w:left w:val="single" w:sz="4" w:space="0" w:color="000000"/>
              <w:right w:val="single" w:sz="4" w:space="0" w:color="000000"/>
            </w:tcBorders>
            <w:shd w:val="clear" w:color="auto" w:fill="auto"/>
          </w:tcPr>
          <w:p w:rsidR="00D4123E" w:rsidRDefault="00FB0290">
            <w:pPr>
              <w:spacing w:line="276" w:lineRule="auto"/>
              <w:ind w:left="57"/>
              <w:jc w:val="both"/>
              <w:rPr>
                <w:b/>
                <w:bCs/>
                <w:i/>
                <w:iCs/>
                <w:lang w:eastAsia="en-US"/>
              </w:rPr>
            </w:pPr>
            <w:r>
              <w:rPr>
                <w:b/>
                <w:bCs/>
                <w:i/>
                <w:iCs/>
                <w:lang w:eastAsia="en-US"/>
              </w:rPr>
              <w:t>Теоретическое обучение</w:t>
            </w:r>
          </w:p>
          <w:p w:rsidR="00D4123E" w:rsidRDefault="00FB0290">
            <w:pPr>
              <w:pStyle w:val="aff2"/>
              <w:numPr>
                <w:ilvl w:val="0"/>
                <w:numId w:val="44"/>
              </w:numPr>
              <w:spacing w:line="276" w:lineRule="auto"/>
              <w:ind w:left="57" w:firstLine="0"/>
              <w:jc w:val="both"/>
              <w:rPr>
                <w:lang w:eastAsia="en-US"/>
              </w:rPr>
            </w:pPr>
            <w:r>
              <w:rPr>
                <w:lang w:eastAsia="en-US"/>
              </w:rPr>
              <w:t xml:space="preserve">Неклеточные формы жизни — вирусы. История открытия вирусов (Д. И. Ивановский). </w:t>
            </w:r>
          </w:p>
          <w:p w:rsidR="00D4123E" w:rsidRDefault="00FB0290">
            <w:pPr>
              <w:pStyle w:val="aff2"/>
              <w:numPr>
                <w:ilvl w:val="0"/>
                <w:numId w:val="44"/>
              </w:numPr>
              <w:spacing w:line="276" w:lineRule="auto"/>
              <w:ind w:left="57" w:firstLine="0"/>
              <w:jc w:val="both"/>
              <w:rPr>
                <w:lang w:eastAsia="en-US"/>
              </w:rPr>
            </w:pPr>
            <w:r>
              <w:rPr>
                <w:lang w:eastAsia="en-US"/>
              </w:rPr>
              <w:t xml:space="preserve">Особенности строения и жизненный цикл вирусов. Бактериофаги. Болезни растений, животных и человека, вызываемые вирусами. </w:t>
            </w:r>
          </w:p>
          <w:p w:rsidR="00D4123E" w:rsidRDefault="00FB0290">
            <w:pPr>
              <w:spacing w:line="276" w:lineRule="auto"/>
              <w:ind w:left="57"/>
              <w:rPr>
                <w:rFonts w:eastAsia="Calibri"/>
                <w:i/>
                <w:lang w:eastAsia="en-US"/>
              </w:rPr>
            </w:pPr>
            <w:r>
              <w:rPr>
                <w:rFonts w:eastAsia="Calibri"/>
                <w:i/>
                <w:lang w:eastAsia="en-US"/>
              </w:rPr>
              <w:t>Вирус иммунодефицита человека (ВИЧ) — возбудитель СПИДа.</w:t>
            </w:r>
          </w:p>
          <w:p w:rsidR="00D4123E" w:rsidRDefault="00FB0290">
            <w:pPr>
              <w:spacing w:line="276" w:lineRule="auto"/>
              <w:ind w:left="57"/>
              <w:rPr>
                <w:rFonts w:eastAsia="Calibri"/>
                <w:lang w:eastAsia="en-US"/>
              </w:rPr>
            </w:pPr>
            <w:r>
              <w:rPr>
                <w:rFonts w:eastAsia="Calibri"/>
                <w:lang w:eastAsia="en-US"/>
              </w:rPr>
              <w:lastRenderedPageBreak/>
              <w:t>Обратная транскрипция, ревертаза, интеграза</w:t>
            </w:r>
          </w:p>
          <w:p w:rsidR="00D4123E" w:rsidRDefault="00FB0290">
            <w:pPr>
              <w:spacing w:line="276" w:lineRule="auto"/>
              <w:ind w:left="57"/>
              <w:rPr>
                <w:lang w:eastAsia="en-US"/>
              </w:rPr>
            </w:pPr>
            <w:r>
              <w:rPr>
                <w:rFonts w:eastAsia="Calibri"/>
                <w:i/>
                <w:lang w:eastAsia="en-US"/>
              </w:rPr>
              <w:t>Профилактика распространения вирусных заболеваний.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bCs/>
                <w:lang w:eastAsia="en-US"/>
              </w:rPr>
            </w:pPr>
            <w:r>
              <w:rPr>
                <w:bCs/>
                <w:lang w:eastAsia="en-US"/>
              </w:rPr>
              <w:lastRenderedPageBreak/>
              <w:t>2</w:t>
            </w: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i/>
                <w:lang w:eastAsia="en-US"/>
              </w:rPr>
              <w:t>ОК 02</w:t>
            </w:r>
          </w:p>
          <w:p w:rsidR="00D4123E" w:rsidRDefault="00FB0290">
            <w:pPr>
              <w:spacing w:line="276" w:lineRule="auto"/>
              <w:jc w:val="center"/>
              <w:rPr>
                <w:lang w:eastAsia="en-US"/>
              </w:rPr>
            </w:pPr>
            <w:r>
              <w:rPr>
                <w:i/>
                <w:lang w:eastAsia="en-US"/>
              </w:rPr>
              <w:t>ОК 01</w:t>
            </w:r>
          </w:p>
          <w:p w:rsidR="00D4123E" w:rsidRDefault="00D4123E">
            <w:pPr>
              <w:pStyle w:val="table-list-bullet"/>
              <w:spacing w:line="240" w:lineRule="auto"/>
              <w:jc w:val="center"/>
              <w:rPr>
                <w:rFonts w:ascii="Times New Roman" w:hAnsi="Times New Roman" w:cs="Times New Roman"/>
                <w:i/>
                <w:color w:val="auto"/>
                <w:sz w:val="24"/>
                <w:szCs w:val="24"/>
                <w:lang w:eastAsia="en-US"/>
              </w:rPr>
            </w:pPr>
          </w:p>
        </w:tc>
      </w:tr>
      <w:tr w:rsidR="00D4123E">
        <w:trPr>
          <w:trHeight w:val="417"/>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rPr>
                <w:rFonts w:eastAsia="Calibri"/>
                <w:b/>
                <w:i/>
                <w:lang w:eastAsia="en-US"/>
              </w:rPr>
            </w:pPr>
            <w:r>
              <w:rPr>
                <w:rFonts w:eastAsia="Calibri"/>
                <w:b/>
                <w:i/>
                <w:lang w:eastAsia="en-US"/>
              </w:rPr>
              <w:t xml:space="preserve">Практические занятия: </w:t>
            </w:r>
          </w:p>
          <w:p w:rsidR="00D4123E" w:rsidRDefault="00FB0290">
            <w:pPr>
              <w:pStyle w:val="aff2"/>
              <w:numPr>
                <w:ilvl w:val="0"/>
                <w:numId w:val="44"/>
              </w:numPr>
              <w:spacing w:line="276" w:lineRule="auto"/>
              <w:ind w:left="57" w:firstLine="0"/>
              <w:rPr>
                <w:rFonts w:eastAsia="Calibri"/>
                <w:lang w:eastAsia="en-US"/>
              </w:rPr>
            </w:pPr>
            <w:r>
              <w:rPr>
                <w:rFonts w:eastAsia="Calibri"/>
                <w:b/>
                <w:lang w:eastAsia="en-US"/>
              </w:rPr>
              <w:t>Практическая работа №8.</w:t>
            </w:r>
            <w:r>
              <w:rPr>
                <w:rFonts w:eastAsia="Calibri"/>
                <w:b/>
                <w:i/>
                <w:lang w:eastAsia="en-US"/>
              </w:rPr>
              <w:t xml:space="preserve"> </w:t>
            </w:r>
            <w:r>
              <w:rPr>
                <w:rFonts w:eastAsia="Calibri"/>
                <w:lang w:eastAsia="en-US"/>
              </w:rPr>
              <w:t xml:space="preserve"> Меры профилактики вирусных заболеваний при общении с коллегами по работе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bCs/>
                <w:lang w:eastAsia="en-US"/>
              </w:rPr>
            </w:pPr>
            <w:r>
              <w:rPr>
                <w:bCs/>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276"/>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rPr>
                <w:lang w:eastAsia="en-US"/>
              </w:rPr>
            </w:pPr>
            <w:r>
              <w:rPr>
                <w:b/>
                <w:lang w:eastAsia="en-US"/>
              </w:rPr>
              <w:t xml:space="preserve">Тема 3.3. Жизненный цикл клетки. Де-ление клетки. Митоз  </w:t>
            </w: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spacing w:line="276" w:lineRule="auto"/>
              <w:jc w:val="center"/>
              <w:rPr>
                <w:i/>
                <w:lang w:eastAsia="en-US"/>
              </w:rPr>
            </w:pPr>
          </w:p>
        </w:tc>
      </w:tr>
      <w:tr w:rsidR="00D4123E">
        <w:trPr>
          <w:trHeight w:val="27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b/>
                <w:bCs/>
                <w:i/>
                <w:iCs/>
                <w:lang w:eastAsia="en-US"/>
              </w:rPr>
            </w:pPr>
            <w:r>
              <w:rPr>
                <w:b/>
                <w:bCs/>
                <w:i/>
                <w:iCs/>
                <w:lang w:eastAsia="en-US"/>
              </w:rPr>
              <w:t xml:space="preserve">Теоретическое обучение </w:t>
            </w:r>
          </w:p>
          <w:p w:rsidR="00D4123E" w:rsidRDefault="00FB0290">
            <w:pPr>
              <w:pStyle w:val="aff2"/>
              <w:numPr>
                <w:ilvl w:val="0"/>
                <w:numId w:val="44"/>
              </w:numPr>
              <w:spacing w:line="276" w:lineRule="auto"/>
              <w:ind w:left="57" w:firstLine="0"/>
              <w:jc w:val="both"/>
              <w:rPr>
                <w:lang w:eastAsia="en-US"/>
              </w:rPr>
            </w:pPr>
            <w:r>
              <w:rPr>
                <w:lang w:eastAsia="en-US"/>
              </w:rPr>
              <w:t>Клеточный цикл, или жизненный цикл клетки. Интерфаза и митоз. Процессы, про-текающие в интерфазе.  Репликация — реакция матричного синтеза ДНК.</w:t>
            </w:r>
          </w:p>
          <w:p w:rsidR="00D4123E" w:rsidRDefault="00FB0290">
            <w:pPr>
              <w:pStyle w:val="aff2"/>
              <w:numPr>
                <w:ilvl w:val="0"/>
                <w:numId w:val="44"/>
              </w:numPr>
              <w:spacing w:line="276" w:lineRule="auto"/>
              <w:ind w:left="57" w:firstLine="0"/>
              <w:jc w:val="both"/>
              <w:rPr>
                <w:lang w:eastAsia="en-US"/>
              </w:rPr>
            </w:pPr>
            <w:r>
              <w:rPr>
                <w:lang w:eastAsia="en-US"/>
              </w:rPr>
              <w:t>Строение хромосом. Хромосомный набор — кариотип. Диплоидный и гаплоидный хромосомные наборы. Хроматиды. Цитологи</w:t>
            </w:r>
            <w:r>
              <w:rPr>
                <w:lang w:eastAsia="en-US"/>
              </w:rPr>
              <w:t>ческие основы размножения и индивидуального развития организмов.</w:t>
            </w:r>
          </w:p>
          <w:p w:rsidR="00D4123E" w:rsidRDefault="00FB0290">
            <w:pPr>
              <w:pStyle w:val="aff2"/>
              <w:numPr>
                <w:ilvl w:val="0"/>
                <w:numId w:val="44"/>
              </w:numPr>
              <w:spacing w:line="276" w:lineRule="auto"/>
              <w:ind w:left="57" w:firstLine="0"/>
              <w:jc w:val="both"/>
              <w:rPr>
                <w:lang w:eastAsia="en-US"/>
              </w:rPr>
            </w:pPr>
            <w:r>
              <w:rPr>
                <w:lang w:eastAsia="en-US"/>
              </w:rPr>
              <w:t xml:space="preserve">Деление клетки — митоз. </w:t>
            </w:r>
          </w:p>
          <w:p w:rsidR="00D4123E" w:rsidRDefault="00FB0290">
            <w:pPr>
              <w:pStyle w:val="aff2"/>
              <w:numPr>
                <w:ilvl w:val="0"/>
                <w:numId w:val="44"/>
              </w:numPr>
              <w:spacing w:line="276" w:lineRule="auto"/>
              <w:ind w:left="57" w:firstLine="0"/>
              <w:jc w:val="both"/>
              <w:rPr>
                <w:lang w:eastAsia="en-US"/>
              </w:rPr>
            </w:pPr>
            <w:r>
              <w:rPr>
                <w:lang w:eastAsia="en-US"/>
              </w:rPr>
              <w:t>Стадии митоза. Процессы, происходящие на разных стади-ях митоза. Биологический смысл митоза.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lang w:eastAsia="en-US"/>
              </w:rPr>
              <w:t>4</w:t>
            </w: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i/>
                <w:lang w:eastAsia="en-US"/>
              </w:rPr>
              <w:t>ОК 02</w:t>
            </w:r>
          </w:p>
          <w:p w:rsidR="00D4123E" w:rsidRDefault="00FB0290">
            <w:pPr>
              <w:spacing w:line="276" w:lineRule="auto"/>
              <w:jc w:val="center"/>
              <w:rPr>
                <w:lang w:eastAsia="en-US"/>
              </w:rPr>
            </w:pPr>
            <w:r>
              <w:rPr>
                <w:i/>
                <w:lang w:eastAsia="en-US"/>
              </w:rPr>
              <w:t>ОК 04</w:t>
            </w:r>
          </w:p>
          <w:p w:rsidR="00D4123E" w:rsidRDefault="00FB0290">
            <w:pPr>
              <w:pStyle w:val="NoParagraphStyle"/>
              <w:spacing w:line="240" w:lineRule="auto"/>
              <w:jc w:val="center"/>
              <w:rPr>
                <w:i/>
                <w:color w:val="auto"/>
                <w:lang w:eastAsia="en-US"/>
              </w:rPr>
            </w:pPr>
            <w:r>
              <w:rPr>
                <w:rFonts w:ascii="Times New Roman" w:hAnsi="Times New Roman" w:cs="Times New Roman"/>
                <w:i/>
                <w:color w:val="auto"/>
                <w:lang w:eastAsia="en-US"/>
              </w:rPr>
              <w:t>ОК 0</w:t>
            </w:r>
            <w:r>
              <w:rPr>
                <w:rFonts w:ascii="Times New Roman" w:hAnsi="Times New Roman" w:cs="Times New Roman"/>
                <w:i/>
                <w:color w:val="auto"/>
                <w:lang w:val="ru-RU" w:eastAsia="en-US"/>
              </w:rPr>
              <w:t>2</w:t>
            </w:r>
            <w:r>
              <w:rPr>
                <w:rFonts w:ascii="Times New Roman" w:hAnsi="Times New Roman" w:cs="Times New Roman"/>
                <w:color w:val="auto"/>
                <w:szCs w:val="20"/>
                <w:lang w:val="ru-RU"/>
              </w:rPr>
              <w:t xml:space="preserve"> </w:t>
            </w:r>
            <w:r>
              <w:rPr>
                <w:rFonts w:ascii="Times New Roman" w:hAnsi="Times New Roman" w:cs="Times New Roman"/>
                <w:i/>
                <w:color w:val="auto"/>
                <w:lang w:val="ru-RU" w:eastAsia="en-US"/>
              </w:rPr>
              <w:t>ПК 1.2.</w:t>
            </w:r>
          </w:p>
        </w:tc>
      </w:tr>
      <w:tr w:rsidR="00D4123E">
        <w:trPr>
          <w:trHeight w:val="339"/>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rPr>
                <w:rFonts w:eastAsia="Calibri"/>
                <w:b/>
                <w:i/>
                <w:lang w:eastAsia="en-US"/>
              </w:rPr>
            </w:pPr>
            <w:r>
              <w:rPr>
                <w:rFonts w:eastAsia="Calibri"/>
                <w:b/>
                <w:i/>
                <w:lang w:eastAsia="en-US"/>
              </w:rPr>
              <w:t xml:space="preserve">Практические занятия  </w:t>
            </w:r>
          </w:p>
          <w:p w:rsidR="00D4123E" w:rsidRDefault="00FB0290">
            <w:pPr>
              <w:pStyle w:val="aff2"/>
              <w:numPr>
                <w:ilvl w:val="0"/>
                <w:numId w:val="44"/>
              </w:numPr>
              <w:spacing w:line="276" w:lineRule="auto"/>
              <w:ind w:left="57" w:firstLine="0"/>
              <w:rPr>
                <w:lang w:eastAsia="en-US"/>
              </w:rPr>
            </w:pPr>
            <w:r>
              <w:rPr>
                <w:rFonts w:eastAsia="Calibri"/>
                <w:b/>
                <w:lang w:eastAsia="en-US"/>
              </w:rPr>
              <w:t>Практическая работа №9.</w:t>
            </w:r>
            <w:r>
              <w:rPr>
                <w:rFonts w:eastAsia="Calibri"/>
                <w:b/>
                <w:i/>
                <w:lang w:eastAsia="en-US"/>
              </w:rPr>
              <w:t xml:space="preserve"> </w:t>
            </w:r>
            <w:r>
              <w:rPr>
                <w:rFonts w:eastAsia="Calibri"/>
                <w:lang w:eastAsia="en-US"/>
              </w:rPr>
              <w:t>Наблюдение митоза в клетках кончика корешка лука на готовых микропрепаратах»</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rFonts w:ascii="Minion Pro" w:hAnsi="Minion Pro" w:cs="Minion Pro"/>
                <w:i/>
                <w:lang w:val="en-GB" w:eastAsia="en-US"/>
              </w:rPr>
            </w:pPr>
          </w:p>
        </w:tc>
      </w:tr>
      <w:tr w:rsidR="00D4123E">
        <w:trPr>
          <w:trHeight w:val="339"/>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D4123E" w:rsidRDefault="00FB0290">
            <w:pPr>
              <w:spacing w:line="276" w:lineRule="auto"/>
              <w:ind w:left="57"/>
              <w:rPr>
                <w:rFonts w:eastAsia="Calibri"/>
                <w:b/>
                <w:lang w:eastAsia="en-US"/>
              </w:rPr>
            </w:pPr>
            <w:r>
              <w:rPr>
                <w:rFonts w:eastAsia="Calibri"/>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4123E" w:rsidRDefault="00D4123E">
            <w:pPr>
              <w:spacing w:line="276" w:lineRule="auto"/>
              <w:jc w:val="center"/>
              <w:rPr>
                <w:lang w:eastAsia="en-US"/>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rFonts w:ascii="Minion Pro" w:hAnsi="Minion Pro" w:cs="Minion Pro"/>
                <w:i/>
                <w:lang w:val="en-GB" w:eastAsia="en-US"/>
              </w:rPr>
            </w:pPr>
          </w:p>
        </w:tc>
      </w:tr>
      <w:tr w:rsidR="00D4123E">
        <w:trPr>
          <w:trHeight w:val="339"/>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D4123E" w:rsidRDefault="00FB0290">
            <w:pPr>
              <w:spacing w:line="276" w:lineRule="auto"/>
              <w:ind w:left="57"/>
              <w:rPr>
                <w:rFonts w:eastAsia="Calibri"/>
                <w:b/>
                <w:i/>
                <w:lang w:eastAsia="en-US"/>
              </w:rPr>
            </w:pPr>
            <w:r>
              <w:rPr>
                <w:rFonts w:eastAsia="Calibri"/>
                <w:b/>
                <w:i/>
                <w:lang w:eastAsia="en-US"/>
              </w:rPr>
              <w:t xml:space="preserve">Теоретическое обучение  </w:t>
            </w:r>
          </w:p>
          <w:p w:rsidR="00D4123E" w:rsidRDefault="00FB0290">
            <w:pPr>
              <w:pStyle w:val="aff2"/>
              <w:numPr>
                <w:ilvl w:val="0"/>
                <w:numId w:val="44"/>
              </w:numPr>
              <w:spacing w:line="276" w:lineRule="auto"/>
              <w:ind w:left="57" w:firstLine="0"/>
              <w:rPr>
                <w:lang w:eastAsia="en-US"/>
              </w:rPr>
            </w:pPr>
            <w:r>
              <w:rPr>
                <w:rFonts w:eastAsia="Calibri"/>
                <w:iCs/>
                <w:lang w:eastAsia="en-US"/>
              </w:rPr>
              <w:t>Процессы восстановления кожи после термических ожогов, при ранах и ссадинах</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4123E" w:rsidRDefault="00FB0290">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rFonts w:ascii="Minion Pro" w:hAnsi="Minion Pro" w:cs="Minion Pro"/>
                <w:i/>
                <w:lang w:val="en-GB" w:eastAsia="en-US"/>
              </w:rPr>
            </w:pPr>
          </w:p>
        </w:tc>
      </w:tr>
      <w:tr w:rsidR="00D4123E">
        <w:trPr>
          <w:trHeight w:val="418"/>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rPr>
                <w:lang w:eastAsia="en-US"/>
              </w:rPr>
            </w:pPr>
            <w:r>
              <w:rPr>
                <w:b/>
                <w:lang w:eastAsia="en-US"/>
              </w:rPr>
              <w:t xml:space="preserve">Тема 3.4. Мейоз  Образование и развитие половых клеток. Оплодотворение  </w:t>
            </w: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spacing w:line="276" w:lineRule="auto"/>
              <w:jc w:val="center"/>
              <w:rPr>
                <w:i/>
                <w:lang w:eastAsia="en-US"/>
              </w:rPr>
            </w:pPr>
          </w:p>
        </w:tc>
      </w:tr>
      <w:tr w:rsidR="00D4123E">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b/>
                <w:bCs/>
                <w:i/>
                <w:iCs/>
                <w:lang w:eastAsia="en-US"/>
              </w:rPr>
            </w:pPr>
            <w:r>
              <w:rPr>
                <w:b/>
                <w:bCs/>
                <w:i/>
                <w:iCs/>
                <w:lang w:eastAsia="en-US"/>
              </w:rPr>
              <w:t>Теоретическое обучение</w:t>
            </w:r>
          </w:p>
          <w:p w:rsidR="00D4123E" w:rsidRDefault="00FB0290">
            <w:pPr>
              <w:pStyle w:val="aff2"/>
              <w:numPr>
                <w:ilvl w:val="0"/>
                <w:numId w:val="44"/>
              </w:numPr>
              <w:spacing w:line="276" w:lineRule="auto"/>
              <w:ind w:left="57" w:firstLine="0"/>
              <w:jc w:val="both"/>
              <w:rPr>
                <w:lang w:eastAsia="en-US"/>
              </w:rPr>
            </w:pPr>
            <w:r>
              <w:rPr>
                <w:lang w:eastAsia="en-US"/>
              </w:rPr>
              <w:t xml:space="preserve">Мейоз. Стадии мейоза. Процессы, происходящие на стадиях мейоза. Поведение хромосом в мейозе. Кроссинговер. Биологический смысл и значение мейоза. </w:t>
            </w:r>
          </w:p>
          <w:p w:rsidR="00D4123E" w:rsidRDefault="00FB0290">
            <w:pPr>
              <w:pStyle w:val="aff2"/>
              <w:numPr>
                <w:ilvl w:val="0"/>
                <w:numId w:val="44"/>
              </w:numPr>
              <w:spacing w:line="276" w:lineRule="auto"/>
              <w:ind w:left="57" w:firstLine="0"/>
              <w:jc w:val="both"/>
              <w:rPr>
                <w:lang w:eastAsia="en-US"/>
              </w:rPr>
            </w:pPr>
            <w:r>
              <w:rPr>
                <w:lang w:eastAsia="en-US"/>
              </w:rPr>
              <w:t>Гаметогенез — процесс образования половых клеток у животных. Половые железы: семенники и яичники. Образование</w:t>
            </w:r>
            <w:r>
              <w:rPr>
                <w:lang w:eastAsia="en-US"/>
              </w:rPr>
              <w:t xml:space="preserve"> и развитие половых клеток — гамет (сперматозоид, яйцеклетка) — сперматогенез и оогенез. Особенности строения </w:t>
            </w:r>
            <w:r>
              <w:rPr>
                <w:lang w:eastAsia="en-US"/>
              </w:rPr>
              <w:lastRenderedPageBreak/>
              <w:t>яйцеклеток и сперматозоидов. Оплодотворение. Партеногенез.</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lang w:eastAsia="en-US"/>
              </w:rPr>
              <w:lastRenderedPageBreak/>
              <w:t>2</w:t>
            </w: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i/>
                <w:lang w:eastAsia="en-US"/>
              </w:rPr>
              <w:t>ОК 02</w:t>
            </w:r>
          </w:p>
          <w:p w:rsidR="00D4123E" w:rsidRDefault="00FB0290">
            <w:pPr>
              <w:spacing w:line="276" w:lineRule="auto"/>
              <w:jc w:val="center"/>
              <w:rPr>
                <w:lang w:eastAsia="en-US"/>
              </w:rPr>
            </w:pPr>
            <w:r>
              <w:rPr>
                <w:i/>
                <w:lang w:eastAsia="en-US"/>
              </w:rPr>
              <w:t>ОК 04</w:t>
            </w:r>
          </w:p>
          <w:p w:rsidR="00D4123E" w:rsidRDefault="00FB0290">
            <w:pPr>
              <w:pStyle w:val="NoParagraphStyle"/>
              <w:spacing w:line="240" w:lineRule="auto"/>
              <w:jc w:val="center"/>
              <w:rPr>
                <w:i/>
                <w:color w:val="auto"/>
                <w:lang w:val="ru-RU" w:eastAsia="en-US"/>
              </w:rPr>
            </w:pPr>
            <w:r>
              <w:rPr>
                <w:rFonts w:ascii="Times New Roman" w:hAnsi="Times New Roman" w:cs="Times New Roman"/>
                <w:i/>
                <w:color w:val="auto"/>
                <w:lang w:eastAsia="en-US"/>
              </w:rPr>
              <w:t>ОК 0</w:t>
            </w:r>
            <w:r>
              <w:rPr>
                <w:rFonts w:ascii="Times New Roman" w:hAnsi="Times New Roman" w:cs="Times New Roman"/>
                <w:i/>
                <w:color w:val="auto"/>
                <w:lang w:val="ru-RU" w:eastAsia="en-US"/>
              </w:rPr>
              <w:t>1</w:t>
            </w:r>
          </w:p>
        </w:tc>
      </w:tr>
      <w:tr w:rsidR="00D4123E">
        <w:trPr>
          <w:trHeight w:val="240"/>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rPr>
                <w:rFonts w:eastAsia="Calibri"/>
                <w:b/>
                <w:i/>
                <w:lang w:eastAsia="en-US"/>
              </w:rPr>
            </w:pPr>
            <w:r>
              <w:rPr>
                <w:rFonts w:eastAsia="Calibri"/>
                <w:b/>
                <w:i/>
                <w:lang w:eastAsia="en-US"/>
              </w:rPr>
              <w:t xml:space="preserve">Практические занятия  </w:t>
            </w:r>
          </w:p>
          <w:p w:rsidR="00D4123E" w:rsidRDefault="00FB0290">
            <w:pPr>
              <w:pStyle w:val="aff2"/>
              <w:numPr>
                <w:ilvl w:val="0"/>
                <w:numId w:val="44"/>
              </w:numPr>
              <w:spacing w:line="276" w:lineRule="auto"/>
              <w:ind w:left="57" w:firstLine="0"/>
              <w:rPr>
                <w:lang w:eastAsia="en-US"/>
              </w:rPr>
            </w:pPr>
            <w:r>
              <w:rPr>
                <w:rFonts w:eastAsia="Calibri"/>
                <w:b/>
                <w:lang w:eastAsia="en-US"/>
              </w:rPr>
              <w:t>Практическая работа №10.</w:t>
            </w:r>
            <w:r>
              <w:rPr>
                <w:rFonts w:eastAsia="Calibri"/>
                <w:b/>
                <w:i/>
                <w:lang w:eastAsia="en-US"/>
              </w:rPr>
              <w:t xml:space="preserve"> </w:t>
            </w:r>
            <w:r>
              <w:rPr>
                <w:rFonts w:eastAsia="Calibri"/>
                <w:lang w:eastAsia="en-US"/>
              </w:rPr>
              <w:t xml:space="preserve"> Изучение строения половых клеток на готовых микропрепаратах</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rFonts w:ascii="Minion Pro" w:hAnsi="Minion Pro" w:cs="Minion Pro"/>
                <w:i/>
                <w:lang w:eastAsia="en-US"/>
              </w:rPr>
            </w:pPr>
          </w:p>
        </w:tc>
      </w:tr>
      <w:tr w:rsidR="00D4123E">
        <w:trPr>
          <w:trHeight w:val="240"/>
        </w:trPr>
        <w:tc>
          <w:tcPr>
            <w:tcW w:w="12158" w:type="dxa"/>
            <w:gridSpan w:val="2"/>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center"/>
              <w:rPr>
                <w:lang w:eastAsia="en-US"/>
              </w:rPr>
            </w:pPr>
            <w:r>
              <w:rPr>
                <w:b/>
                <w:lang w:eastAsia="en-US"/>
              </w:rPr>
              <w:t xml:space="preserve">РАЗДЕЛ 4. НАСЛЕДСТВЕННОСТЬ И ИЗМЕНЧИВОСТЬ ОРГАНИЗМОВ. </w:t>
            </w:r>
            <w:r>
              <w:rPr>
                <w:rFonts w:eastAsia="Calibri"/>
                <w:b/>
                <w:bCs/>
                <w:lang w:eastAsia="en-US"/>
              </w:rPr>
              <w:t>СЕЛЕКЦИЯ ОРГАНИЗМОВ. ОСНОВЫ БИОТЕХНОЛОГИИ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shd w:val="clear" w:color="auto" w:fill="FF0000"/>
              <w:spacing w:line="276" w:lineRule="auto"/>
              <w:jc w:val="center"/>
              <w:rPr>
                <w:b/>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spacing w:line="276" w:lineRule="auto"/>
              <w:jc w:val="center"/>
              <w:rPr>
                <w:i/>
                <w:lang w:eastAsia="en-US"/>
              </w:rPr>
            </w:pPr>
          </w:p>
        </w:tc>
      </w:tr>
      <w:tr w:rsidR="00D4123E">
        <w:trPr>
          <w:trHeight w:val="240"/>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rPr>
                <w:lang w:eastAsia="en-US"/>
              </w:rPr>
            </w:pPr>
            <w:r>
              <w:rPr>
                <w:b/>
                <w:lang w:eastAsia="en-US"/>
              </w:rPr>
              <w:t xml:space="preserve">Тема 4.1 </w:t>
            </w:r>
            <w:r>
              <w:rPr>
                <w:b/>
                <w:bCs/>
                <w:lang w:eastAsia="en-US"/>
              </w:rPr>
              <w:t xml:space="preserve"> Генетика — наука о наследственности и изменчивости  </w:t>
            </w: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spacing w:line="276" w:lineRule="auto"/>
              <w:jc w:val="center"/>
              <w:rPr>
                <w:b/>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spacing w:line="276" w:lineRule="auto"/>
              <w:jc w:val="center"/>
              <w:rPr>
                <w:i/>
                <w:lang w:eastAsia="en-US"/>
              </w:rPr>
            </w:pPr>
          </w:p>
        </w:tc>
      </w:tr>
      <w:tr w:rsidR="00D4123E">
        <w:trPr>
          <w:trHeight w:val="2222"/>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lang w:eastAsia="en-US"/>
              </w:rPr>
            </w:pPr>
          </w:p>
        </w:tc>
        <w:tc>
          <w:tcPr>
            <w:tcW w:w="9499" w:type="dxa"/>
            <w:tcBorders>
              <w:top w:val="single" w:sz="4" w:space="0" w:color="000000"/>
              <w:left w:val="single" w:sz="4" w:space="0" w:color="000000"/>
              <w:right w:val="single" w:sz="4" w:space="0" w:color="000000"/>
            </w:tcBorders>
            <w:shd w:val="clear" w:color="auto" w:fill="auto"/>
          </w:tcPr>
          <w:p w:rsidR="00D4123E" w:rsidRDefault="00FB0290">
            <w:pPr>
              <w:spacing w:line="276" w:lineRule="auto"/>
              <w:ind w:left="57"/>
              <w:jc w:val="both"/>
              <w:rPr>
                <w:b/>
                <w:bCs/>
                <w:i/>
                <w:iCs/>
                <w:lang w:eastAsia="en-US"/>
              </w:rPr>
            </w:pPr>
            <w:r>
              <w:rPr>
                <w:b/>
                <w:bCs/>
                <w:i/>
                <w:iCs/>
                <w:lang w:eastAsia="en-US"/>
              </w:rPr>
              <w:t xml:space="preserve">Теоретическое обучение </w:t>
            </w:r>
          </w:p>
          <w:p w:rsidR="00D4123E" w:rsidRDefault="00FB0290">
            <w:pPr>
              <w:pStyle w:val="aff2"/>
              <w:numPr>
                <w:ilvl w:val="0"/>
                <w:numId w:val="44"/>
              </w:numPr>
              <w:spacing w:line="276" w:lineRule="auto"/>
              <w:ind w:left="57" w:firstLine="0"/>
              <w:jc w:val="both"/>
              <w:rPr>
                <w:rFonts w:eastAsia="Calibri"/>
                <w:i/>
                <w:lang w:eastAsia="en-US"/>
              </w:rPr>
            </w:pPr>
            <w:r>
              <w:rPr>
                <w:lang w:eastAsia="en-US"/>
              </w:rPr>
              <w:t xml:space="preserve">Предмет и задачи генетики. Роль цитологии и эмбриологии в становлении генетики. Вклад российских и зарубежных ученых в развитие генетики. </w:t>
            </w:r>
          </w:p>
          <w:p w:rsidR="00D4123E" w:rsidRDefault="00FB0290">
            <w:pPr>
              <w:pStyle w:val="aff2"/>
              <w:numPr>
                <w:ilvl w:val="0"/>
                <w:numId w:val="44"/>
              </w:numPr>
              <w:spacing w:line="276" w:lineRule="auto"/>
              <w:ind w:left="57" w:firstLine="0"/>
              <w:jc w:val="both"/>
              <w:rPr>
                <w:rFonts w:eastAsia="Calibri"/>
                <w:lang w:eastAsia="en-US"/>
              </w:rPr>
            </w:pPr>
            <w:r>
              <w:rPr>
                <w:rFonts w:eastAsia="Calibri"/>
                <w:i/>
                <w:lang w:eastAsia="en-US"/>
              </w:rPr>
              <w:t xml:space="preserve">Основные генетические понятия. </w:t>
            </w:r>
          </w:p>
          <w:p w:rsidR="00D4123E" w:rsidRDefault="00FB0290">
            <w:pPr>
              <w:pStyle w:val="aff2"/>
              <w:numPr>
                <w:ilvl w:val="0"/>
                <w:numId w:val="44"/>
              </w:numPr>
              <w:spacing w:line="276" w:lineRule="auto"/>
              <w:ind w:left="57" w:firstLine="0"/>
              <w:jc w:val="both"/>
              <w:rPr>
                <w:rFonts w:eastAsia="Calibri"/>
                <w:lang w:eastAsia="en-US"/>
              </w:rPr>
            </w:pPr>
            <w:r>
              <w:rPr>
                <w:rFonts w:eastAsia="Calibri"/>
                <w:lang w:eastAsia="en-US"/>
              </w:rPr>
              <w:t>Методы генетики (гибридологический, цитогенетический, молекулярно-генетический).</w:t>
            </w:r>
          </w:p>
          <w:p w:rsidR="00D4123E" w:rsidRDefault="00FB0290">
            <w:pPr>
              <w:spacing w:line="276" w:lineRule="auto"/>
              <w:ind w:left="57"/>
              <w:rPr>
                <w:rFonts w:eastAsia="Calibri"/>
                <w:i/>
                <w:lang w:eastAsia="en-US"/>
              </w:rPr>
            </w:pPr>
            <w:r>
              <w:rPr>
                <w:rFonts w:eastAsia="Calibri"/>
                <w:i/>
                <w:lang w:eastAsia="en-US"/>
              </w:rPr>
              <w:t>Основные генетические понятия</w:t>
            </w:r>
          </w:p>
          <w:p w:rsidR="00D4123E" w:rsidRDefault="00FB0290">
            <w:pPr>
              <w:spacing w:line="276" w:lineRule="auto"/>
              <w:ind w:left="57"/>
              <w:rPr>
                <w:lang w:eastAsia="en-US"/>
              </w:rPr>
            </w:pPr>
            <w:r>
              <w:rPr>
                <w:rFonts w:eastAsia="Calibri"/>
                <w:i/>
                <w:lang w:eastAsia="en-US"/>
              </w:rPr>
              <w:t>Генетическая символика, используемая в схемах скрещиваний</w:t>
            </w:r>
          </w:p>
        </w:tc>
        <w:tc>
          <w:tcPr>
            <w:tcW w:w="1276" w:type="dxa"/>
            <w:tcBorders>
              <w:top w:val="single" w:sz="4" w:space="0" w:color="000000"/>
              <w:left w:val="single" w:sz="4" w:space="0" w:color="000000"/>
              <w:right w:val="single" w:sz="4" w:space="0" w:color="000000"/>
            </w:tcBorders>
            <w:shd w:val="clear" w:color="auto" w:fill="auto"/>
            <w:vAlign w:val="center"/>
          </w:tcPr>
          <w:p w:rsidR="00D4123E" w:rsidRDefault="00FB0290">
            <w:pPr>
              <w:spacing w:line="276" w:lineRule="auto"/>
              <w:jc w:val="center"/>
              <w:rPr>
                <w:b/>
                <w:lang w:eastAsia="en-US"/>
              </w:rPr>
            </w:pPr>
            <w:r>
              <w:rPr>
                <w:b/>
                <w:lang w:eastAsia="en-US"/>
              </w:rPr>
              <w:t>3</w:t>
            </w: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spacing w:line="276" w:lineRule="auto"/>
              <w:jc w:val="center"/>
              <w:rPr>
                <w:i/>
                <w:lang w:eastAsia="en-US"/>
              </w:rPr>
            </w:pPr>
          </w:p>
        </w:tc>
      </w:tr>
      <w:tr w:rsidR="00D4123E">
        <w:trPr>
          <w:trHeight w:val="276"/>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rPr>
                <w:lang w:eastAsia="en-US"/>
              </w:rPr>
            </w:pPr>
            <w:r>
              <w:rPr>
                <w:b/>
                <w:lang w:eastAsia="en-US"/>
              </w:rPr>
              <w:t xml:space="preserve">Тема 4.2.  </w:t>
            </w:r>
            <w:r>
              <w:rPr>
                <w:b/>
                <w:bCs/>
                <w:lang w:eastAsia="en-US"/>
              </w:rPr>
              <w:t>Дигибридное скрещивание. Закон независимого наследования признаков</w:t>
            </w:r>
            <w:r>
              <w:rPr>
                <w:b/>
                <w:bCs/>
                <w:lang w:eastAsia="en-US"/>
              </w:rPr>
              <w:t xml:space="preserve">. Сцепленное наследование признаков  Изменчивость. Ненаследственная изменчивость  </w:t>
            </w: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widowControl w:val="0"/>
              <w:spacing w:line="276" w:lineRule="auto"/>
              <w:jc w:val="center"/>
              <w:rPr>
                <w:b/>
                <w:lang w:eastAsia="en-US"/>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240"/>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b/>
                <w:bCs/>
                <w:i/>
                <w:iCs/>
                <w:lang w:eastAsia="en-US"/>
              </w:rPr>
            </w:pPr>
            <w:r>
              <w:rPr>
                <w:b/>
                <w:bCs/>
                <w:i/>
                <w:iCs/>
                <w:lang w:eastAsia="en-US"/>
              </w:rPr>
              <w:t xml:space="preserve">Теоретическое обучение </w:t>
            </w:r>
          </w:p>
          <w:p w:rsidR="00D4123E" w:rsidRDefault="00FB0290">
            <w:pPr>
              <w:pStyle w:val="aff2"/>
              <w:widowControl w:val="0"/>
              <w:numPr>
                <w:ilvl w:val="0"/>
                <w:numId w:val="44"/>
              </w:numPr>
              <w:ind w:left="57" w:firstLine="0"/>
              <w:rPr>
                <w:lang w:eastAsia="en-US"/>
              </w:rPr>
            </w:pPr>
            <w:r>
              <w:rPr>
                <w:lang w:eastAsia="en-US"/>
              </w:rPr>
              <w:t>Дигибридное скрещивание..</w:t>
            </w:r>
            <w:r>
              <w:rPr>
                <w:b/>
                <w:bCs/>
                <w:lang w:eastAsia="en-US"/>
              </w:rPr>
              <w:t xml:space="preserve"> </w:t>
            </w:r>
            <w:r>
              <w:rPr>
                <w:bCs/>
                <w:lang w:eastAsia="en-US"/>
              </w:rPr>
              <w:t>Сцепленное наследование признаков  Изменчивость. Ненаследственная изменчивость</w:t>
            </w:r>
            <w:r>
              <w:rPr>
                <w:b/>
                <w:bCs/>
                <w:lang w:eastAsia="en-US"/>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widowControl w:val="0"/>
              <w:spacing w:line="276" w:lineRule="auto"/>
              <w:jc w:val="center"/>
              <w:rPr>
                <w:b/>
                <w:lang w:eastAsia="en-US"/>
              </w:rPr>
            </w:pPr>
            <w:r>
              <w:rPr>
                <w:b/>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159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lang w:eastAsia="en-US"/>
              </w:rPr>
            </w:pPr>
          </w:p>
        </w:tc>
        <w:tc>
          <w:tcPr>
            <w:tcW w:w="9499" w:type="dxa"/>
            <w:tcBorders>
              <w:top w:val="single" w:sz="4" w:space="0" w:color="000000"/>
              <w:left w:val="single" w:sz="4" w:space="0" w:color="000000"/>
              <w:right w:val="single" w:sz="4" w:space="0" w:color="000000"/>
            </w:tcBorders>
            <w:shd w:val="clear" w:color="auto" w:fill="auto"/>
          </w:tcPr>
          <w:p w:rsidR="00D4123E" w:rsidRDefault="00FB0290">
            <w:pPr>
              <w:spacing w:line="276" w:lineRule="auto"/>
              <w:ind w:left="57"/>
              <w:rPr>
                <w:rFonts w:eastAsia="Calibri"/>
                <w:b/>
                <w:i/>
                <w:iCs/>
                <w:lang w:eastAsia="en-US"/>
              </w:rPr>
            </w:pPr>
            <w:r>
              <w:rPr>
                <w:rFonts w:eastAsia="Calibri"/>
                <w:b/>
                <w:i/>
                <w:lang w:eastAsia="en-US"/>
              </w:rPr>
              <w:t xml:space="preserve">Практические занятия </w:t>
            </w:r>
          </w:p>
          <w:p w:rsidR="00D4123E" w:rsidRDefault="00FB0290">
            <w:pPr>
              <w:pStyle w:val="aff2"/>
              <w:numPr>
                <w:ilvl w:val="0"/>
                <w:numId w:val="44"/>
              </w:numPr>
              <w:spacing w:line="276" w:lineRule="auto"/>
              <w:ind w:left="57" w:firstLine="0"/>
              <w:rPr>
                <w:lang w:eastAsia="en-US"/>
              </w:rPr>
            </w:pPr>
            <w:r>
              <w:rPr>
                <w:rFonts w:eastAsia="Calibri"/>
                <w:b/>
                <w:iCs/>
                <w:lang w:eastAsia="en-US"/>
              </w:rPr>
              <w:t>Практическая работа №11.</w:t>
            </w:r>
            <w:r>
              <w:rPr>
                <w:rFonts w:eastAsia="Calibri"/>
                <w:b/>
                <w:i/>
                <w:iCs/>
                <w:lang w:eastAsia="en-US"/>
              </w:rPr>
              <w:t xml:space="preserve"> </w:t>
            </w:r>
            <w:r>
              <w:rPr>
                <w:iCs/>
                <w:spacing w:val="-1"/>
                <w:lang w:eastAsia="en-US"/>
              </w:rPr>
              <w:t>.</w:t>
            </w:r>
            <w:r>
              <w:rPr>
                <w:iCs/>
                <w:lang w:eastAsia="en-US"/>
              </w:rPr>
              <w:t xml:space="preserve"> </w:t>
            </w:r>
            <w:r>
              <w:rPr>
                <w:lang w:eastAsia="en-US"/>
              </w:rPr>
              <w:t>«Изучение результатов моногибридного и дигибридного скрещивания у дрозофилы на готовых микропрепаратах»</w:t>
            </w:r>
          </w:p>
          <w:p w:rsidR="00D4123E" w:rsidRDefault="00FB0290">
            <w:pPr>
              <w:pStyle w:val="aff2"/>
              <w:numPr>
                <w:ilvl w:val="0"/>
                <w:numId w:val="44"/>
              </w:numPr>
              <w:spacing w:line="276" w:lineRule="auto"/>
              <w:ind w:left="57" w:firstLine="0"/>
              <w:rPr>
                <w:rFonts w:eastAsia="Calibri"/>
                <w:b/>
                <w:i/>
                <w:lang w:eastAsia="en-US"/>
              </w:rPr>
            </w:pPr>
            <w:r>
              <w:rPr>
                <w:rFonts w:eastAsia="Calibri"/>
                <w:b/>
                <w:lang w:eastAsia="en-US"/>
              </w:rPr>
              <w:t>Практическая работа №12. «</w:t>
            </w:r>
            <w:r>
              <w:rPr>
                <w:rFonts w:eastAsia="Calibri"/>
                <w:lang w:eastAsia="en-US"/>
              </w:rPr>
              <w:t>Изучение модификационной</w:t>
            </w:r>
            <w:r>
              <w:rPr>
                <w:rFonts w:eastAsia="Calibri"/>
                <w:lang w:eastAsia="en-US"/>
              </w:rPr>
              <w:t xml:space="preserve"> изменчивости, построение вариационного ряда и вариационной кривой»</w:t>
            </w:r>
          </w:p>
        </w:tc>
        <w:tc>
          <w:tcPr>
            <w:tcW w:w="1276" w:type="dxa"/>
            <w:tcBorders>
              <w:top w:val="single" w:sz="4" w:space="0" w:color="000000"/>
              <w:left w:val="single" w:sz="4" w:space="0" w:color="000000"/>
              <w:right w:val="single" w:sz="4" w:space="0" w:color="000000"/>
            </w:tcBorders>
            <w:shd w:val="clear" w:color="auto" w:fill="auto"/>
            <w:vAlign w:val="center"/>
          </w:tcPr>
          <w:p w:rsidR="00D4123E" w:rsidRDefault="00FB0290">
            <w:pPr>
              <w:widowControl w:val="0"/>
              <w:spacing w:line="276" w:lineRule="auto"/>
              <w:jc w:val="center"/>
              <w:rPr>
                <w:b/>
                <w:lang w:eastAsia="en-US"/>
              </w:rPr>
            </w:pPr>
            <w:r>
              <w:rPr>
                <w:b/>
                <w:lang w:eastAsia="en-US"/>
              </w:rPr>
              <w:t>2</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418"/>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rPr>
                <w:lang w:eastAsia="en-US"/>
              </w:rPr>
            </w:pPr>
            <w:r>
              <w:rPr>
                <w:b/>
                <w:lang w:eastAsia="en-US"/>
              </w:rPr>
              <w:t>Тема 4.3.</w:t>
            </w:r>
            <w:r>
              <w:rPr>
                <w:b/>
                <w:bCs/>
                <w:lang w:eastAsia="en-US"/>
              </w:rPr>
              <w:t xml:space="preserve"> Наследственная изменчивость.  </w:t>
            </w:r>
            <w:r>
              <w:rPr>
                <w:b/>
                <w:bCs/>
                <w:lang w:eastAsia="en-US"/>
              </w:rPr>
              <w:lastRenderedPageBreak/>
              <w:t xml:space="preserve">Генетика человека  </w:t>
            </w: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b/>
                <w:bCs/>
                <w:i/>
                <w:iCs/>
                <w:lang w:eastAsia="en-US"/>
              </w:rPr>
            </w:pPr>
            <w:r>
              <w:rPr>
                <w:b/>
                <w:lang w:eastAsia="en-US"/>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lang w:eastAsia="en-US"/>
              </w:rPr>
              <w:t>2</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b/>
                <w:bCs/>
                <w:i/>
                <w:iCs/>
                <w:lang w:eastAsia="en-US"/>
              </w:rPr>
            </w:pPr>
            <w:r>
              <w:rPr>
                <w:b/>
                <w:bCs/>
                <w:i/>
                <w:iCs/>
                <w:lang w:eastAsia="en-US"/>
              </w:rPr>
              <w:t>Теоретическое обучение</w:t>
            </w:r>
          </w:p>
          <w:p w:rsidR="00D4123E" w:rsidRDefault="00FB0290">
            <w:pPr>
              <w:pStyle w:val="aff2"/>
              <w:numPr>
                <w:ilvl w:val="0"/>
                <w:numId w:val="44"/>
              </w:numPr>
              <w:spacing w:line="276" w:lineRule="auto"/>
              <w:ind w:left="57" w:firstLine="0"/>
              <w:jc w:val="both"/>
              <w:rPr>
                <w:lang w:eastAsia="en-US"/>
              </w:rPr>
            </w:pPr>
            <w:r>
              <w:rPr>
                <w:lang w:eastAsia="en-US"/>
              </w:rPr>
              <w:t xml:space="preserve">Наследственная, или генотипическая, изменчивость. Комбинативная </w:t>
            </w:r>
            <w:r>
              <w:rPr>
                <w:lang w:eastAsia="en-US"/>
              </w:rPr>
              <w:lastRenderedPageBreak/>
              <w:t>изменчивость. Внеядерная наследственность и изменчивость. Генетика человека. Кариотип человека. Основные методы генетики человека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lang w:eastAsia="en-US"/>
              </w:rPr>
              <w:lastRenderedPageBreak/>
              <w:t>1</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i/>
                <w:lang w:eastAsia="en-US"/>
              </w:rPr>
              <w:t>ОК 02</w:t>
            </w:r>
          </w:p>
          <w:p w:rsidR="00D4123E" w:rsidRDefault="00FB0290">
            <w:pPr>
              <w:spacing w:line="276" w:lineRule="auto"/>
              <w:jc w:val="center"/>
              <w:rPr>
                <w:lang w:eastAsia="en-US"/>
              </w:rPr>
            </w:pPr>
            <w:r>
              <w:rPr>
                <w:i/>
                <w:lang w:eastAsia="en-US"/>
              </w:rPr>
              <w:t>ОК 05</w:t>
            </w:r>
          </w:p>
          <w:p w:rsidR="00D4123E" w:rsidRDefault="00D4123E">
            <w:pPr>
              <w:pStyle w:val="table-list-bullet"/>
              <w:spacing w:line="240" w:lineRule="auto"/>
              <w:jc w:val="center"/>
              <w:rPr>
                <w:rFonts w:ascii="Times New Roman" w:hAnsi="Times New Roman" w:cs="Times New Roman"/>
                <w:i/>
                <w:color w:val="auto"/>
                <w:sz w:val="24"/>
                <w:szCs w:val="24"/>
                <w:lang w:eastAsia="en-US"/>
              </w:rPr>
            </w:pPr>
          </w:p>
        </w:tc>
      </w:tr>
      <w:tr w:rsidR="00D4123E">
        <w:trPr>
          <w:trHeight w:val="819"/>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lang w:eastAsia="en-US"/>
              </w:rPr>
            </w:pPr>
          </w:p>
        </w:tc>
        <w:tc>
          <w:tcPr>
            <w:tcW w:w="9499" w:type="dxa"/>
            <w:tcBorders>
              <w:top w:val="single" w:sz="4" w:space="0" w:color="000000"/>
              <w:left w:val="single" w:sz="4" w:space="0" w:color="000000"/>
              <w:right w:val="single" w:sz="4" w:space="0" w:color="000000"/>
            </w:tcBorders>
            <w:shd w:val="clear" w:color="auto" w:fill="auto"/>
          </w:tcPr>
          <w:p w:rsidR="00D4123E" w:rsidRDefault="00FB0290">
            <w:pPr>
              <w:spacing w:line="276" w:lineRule="auto"/>
              <w:ind w:left="57"/>
              <w:rPr>
                <w:rFonts w:eastAsia="Calibri"/>
                <w:b/>
                <w:i/>
                <w:lang w:eastAsia="en-US"/>
              </w:rPr>
            </w:pPr>
            <w:r>
              <w:rPr>
                <w:rFonts w:eastAsia="Calibri"/>
                <w:b/>
                <w:i/>
                <w:lang w:eastAsia="en-US"/>
              </w:rPr>
              <w:t xml:space="preserve">Практические занятия </w:t>
            </w:r>
          </w:p>
          <w:p w:rsidR="00D4123E" w:rsidRDefault="00FB0290">
            <w:pPr>
              <w:pStyle w:val="aff2"/>
              <w:numPr>
                <w:ilvl w:val="0"/>
                <w:numId w:val="44"/>
              </w:numPr>
              <w:spacing w:line="276" w:lineRule="auto"/>
              <w:ind w:left="57" w:firstLine="0"/>
              <w:rPr>
                <w:lang w:eastAsia="en-US"/>
              </w:rPr>
            </w:pPr>
            <w:r>
              <w:rPr>
                <w:rFonts w:eastAsia="Calibri"/>
                <w:b/>
                <w:lang w:eastAsia="en-US"/>
              </w:rPr>
              <w:t>Практическая работа №13.</w:t>
            </w:r>
            <w:r>
              <w:rPr>
                <w:rFonts w:eastAsia="Calibri"/>
                <w:b/>
                <w:i/>
                <w:lang w:eastAsia="en-US"/>
              </w:rPr>
              <w:t xml:space="preserve"> </w:t>
            </w:r>
            <w:r>
              <w:rPr>
                <w:rFonts w:eastAsia="Calibri"/>
                <w:lang w:eastAsia="en-US"/>
              </w:rPr>
              <w:t>Анализ мутаций у дрозофилы на готовых микропрепаратах</w:t>
            </w:r>
          </w:p>
        </w:tc>
        <w:tc>
          <w:tcPr>
            <w:tcW w:w="1276" w:type="dxa"/>
            <w:tcBorders>
              <w:top w:val="single" w:sz="4" w:space="0" w:color="000000"/>
              <w:left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lang w:eastAsia="en-US"/>
              </w:rPr>
              <w:t>1</w:t>
            </w:r>
          </w:p>
          <w:p w:rsidR="00D4123E" w:rsidRDefault="00D4123E">
            <w:pPr>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i/>
                <w:lang w:eastAsia="en-US"/>
              </w:rPr>
              <w:t>ОК 02</w:t>
            </w:r>
          </w:p>
          <w:p w:rsidR="00D4123E" w:rsidRDefault="00FB0290">
            <w:pPr>
              <w:spacing w:line="276" w:lineRule="auto"/>
              <w:jc w:val="center"/>
              <w:rPr>
                <w:lang w:eastAsia="en-US"/>
              </w:rPr>
            </w:pPr>
            <w:r>
              <w:rPr>
                <w:i/>
                <w:lang w:eastAsia="en-US"/>
              </w:rPr>
              <w:t>ОК 04</w:t>
            </w:r>
          </w:p>
          <w:p w:rsidR="00D4123E" w:rsidRDefault="00FB0290">
            <w:pPr>
              <w:pStyle w:val="NoParagraphStyle"/>
              <w:spacing w:line="240" w:lineRule="auto"/>
              <w:jc w:val="center"/>
              <w:rPr>
                <w:i/>
                <w:color w:val="auto"/>
                <w:lang w:val="ru-RU" w:eastAsia="en-US"/>
              </w:rPr>
            </w:pPr>
            <w:r>
              <w:rPr>
                <w:rFonts w:ascii="Times New Roman" w:hAnsi="Times New Roman" w:cs="Times New Roman"/>
                <w:i/>
                <w:color w:val="auto"/>
                <w:lang w:val="ru-RU" w:eastAsia="en-US"/>
              </w:rPr>
              <w:t>ОК 01</w:t>
            </w:r>
          </w:p>
        </w:tc>
      </w:tr>
      <w:tr w:rsidR="00D4123E">
        <w:trPr>
          <w:trHeight w:val="418"/>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rPr>
                <w:lang w:eastAsia="en-US"/>
              </w:rPr>
            </w:pPr>
            <w:r>
              <w:rPr>
                <w:b/>
                <w:lang w:eastAsia="en-US"/>
              </w:rPr>
              <w:t xml:space="preserve">Тема 4.4 </w:t>
            </w:r>
            <w:r>
              <w:rPr>
                <w:b/>
                <w:bCs/>
                <w:lang w:eastAsia="en-US"/>
              </w:rPr>
              <w:t xml:space="preserve">Методы и достижения селекции растений и животных. Биотехнологии </w:t>
            </w:r>
          </w:p>
          <w:p w:rsidR="00D4123E" w:rsidRDefault="00D4123E">
            <w:pPr>
              <w:rPr>
                <w:b/>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b/>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b/>
                <w:bCs/>
                <w:i/>
                <w:iCs/>
                <w:lang w:eastAsia="en-US"/>
              </w:rPr>
            </w:pPr>
            <w:r>
              <w:rPr>
                <w:b/>
                <w:bCs/>
                <w:i/>
                <w:iCs/>
                <w:lang w:eastAsia="en-US"/>
              </w:rPr>
              <w:t xml:space="preserve">Теоретическое обучение </w:t>
            </w:r>
          </w:p>
          <w:p w:rsidR="00D4123E" w:rsidRDefault="00FB0290">
            <w:pPr>
              <w:pStyle w:val="aff2"/>
              <w:numPr>
                <w:ilvl w:val="0"/>
                <w:numId w:val="44"/>
              </w:numPr>
              <w:spacing w:line="276" w:lineRule="auto"/>
              <w:ind w:left="57" w:firstLine="0"/>
              <w:jc w:val="both"/>
              <w:rPr>
                <w:lang w:eastAsia="en-US"/>
              </w:rPr>
            </w:pPr>
            <w:r>
              <w:rPr>
                <w:lang w:eastAsia="en-US"/>
              </w:rPr>
              <w:t xml:space="preserve">Современные методы селекции. Массовый и индивидуальный отборы в селекции растений и животных. </w:t>
            </w:r>
          </w:p>
          <w:p w:rsidR="00D4123E" w:rsidRDefault="00FB0290">
            <w:pPr>
              <w:spacing w:line="276" w:lineRule="auto"/>
              <w:ind w:left="57"/>
              <w:jc w:val="both"/>
              <w:rPr>
                <w:lang w:eastAsia="en-US"/>
              </w:rPr>
            </w:pPr>
            <w:r>
              <w:rPr>
                <w:lang w:eastAsia="en-US"/>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w:t>
            </w:r>
            <w:r>
              <w:rPr>
                <w:lang w:eastAsia="en-US"/>
              </w:rPr>
              <w:t>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lang w:eastAsia="en-US"/>
              </w:rPr>
              <w:t>1</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i/>
                <w:lang w:eastAsia="en-US"/>
              </w:rPr>
              <w:t>ОК 02</w:t>
            </w:r>
          </w:p>
          <w:p w:rsidR="00D4123E" w:rsidRDefault="00FB0290">
            <w:pPr>
              <w:spacing w:line="276" w:lineRule="auto"/>
              <w:jc w:val="center"/>
              <w:rPr>
                <w:lang w:eastAsia="en-US"/>
              </w:rPr>
            </w:pPr>
            <w:r>
              <w:rPr>
                <w:i/>
                <w:lang w:eastAsia="en-US"/>
              </w:rPr>
              <w:t>ОК 01</w:t>
            </w:r>
          </w:p>
          <w:p w:rsidR="00D4123E" w:rsidRDefault="00D4123E">
            <w:pPr>
              <w:pStyle w:val="table-list-bullet"/>
              <w:spacing w:line="240" w:lineRule="auto"/>
              <w:jc w:val="center"/>
              <w:rPr>
                <w:rFonts w:ascii="Times New Roman" w:hAnsi="Times New Roman" w:cs="Times New Roman"/>
                <w:i/>
                <w:color w:val="auto"/>
                <w:sz w:val="24"/>
                <w:szCs w:val="24"/>
                <w:lang w:eastAsia="en-US"/>
              </w:rPr>
            </w:pPr>
          </w:p>
        </w:tc>
      </w:tr>
      <w:tr w:rsidR="00D4123E">
        <w:trPr>
          <w:trHeight w:val="1274"/>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b/>
                <w:lang w:eastAsia="en-US"/>
              </w:rPr>
            </w:pPr>
          </w:p>
        </w:tc>
        <w:tc>
          <w:tcPr>
            <w:tcW w:w="9499" w:type="dxa"/>
            <w:tcBorders>
              <w:top w:val="single" w:sz="4" w:space="0" w:color="000000"/>
              <w:left w:val="single" w:sz="4" w:space="0" w:color="000000"/>
              <w:right w:val="single" w:sz="4" w:space="0" w:color="000000"/>
            </w:tcBorders>
            <w:shd w:val="clear" w:color="auto" w:fill="auto"/>
          </w:tcPr>
          <w:p w:rsidR="00D4123E" w:rsidRDefault="00FB0290">
            <w:pPr>
              <w:spacing w:line="276" w:lineRule="auto"/>
              <w:ind w:left="57"/>
              <w:rPr>
                <w:rFonts w:eastAsia="Calibri"/>
                <w:b/>
                <w:i/>
                <w:lang w:eastAsia="en-US"/>
              </w:rPr>
            </w:pPr>
            <w:r>
              <w:rPr>
                <w:rFonts w:eastAsia="Calibri"/>
                <w:b/>
                <w:i/>
                <w:lang w:eastAsia="en-US"/>
              </w:rPr>
              <w:t xml:space="preserve">Практические занятия  </w:t>
            </w:r>
          </w:p>
          <w:p w:rsidR="00D4123E" w:rsidRDefault="00FB0290">
            <w:pPr>
              <w:pStyle w:val="aff2"/>
              <w:numPr>
                <w:ilvl w:val="0"/>
                <w:numId w:val="44"/>
              </w:numPr>
              <w:spacing w:line="276" w:lineRule="auto"/>
              <w:ind w:left="57" w:firstLine="0"/>
              <w:rPr>
                <w:rFonts w:eastAsia="Calibri"/>
                <w:b/>
                <w:i/>
                <w:lang w:eastAsia="en-US"/>
              </w:rPr>
            </w:pPr>
            <w:r>
              <w:rPr>
                <w:rFonts w:eastAsia="Calibri"/>
                <w:b/>
                <w:lang w:eastAsia="en-US"/>
              </w:rPr>
              <w:t>Практическая работа №14</w:t>
            </w:r>
            <w:r>
              <w:rPr>
                <w:rFonts w:eastAsia="Calibri"/>
                <w:b/>
                <w:i/>
                <w:lang w:eastAsia="en-US"/>
              </w:rPr>
              <w:t xml:space="preserve"> </w:t>
            </w:r>
            <w:r>
              <w:rPr>
                <w:rFonts w:eastAsia="Calibri"/>
                <w:lang w:eastAsia="en-US"/>
              </w:rPr>
              <w:t xml:space="preserve"> «Основные методы и достижения селекции растений и животных»</w:t>
            </w:r>
          </w:p>
        </w:tc>
        <w:tc>
          <w:tcPr>
            <w:tcW w:w="1276" w:type="dxa"/>
            <w:tcBorders>
              <w:top w:val="single" w:sz="4" w:space="0" w:color="000000"/>
              <w:left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lang w:eastAsia="en-US"/>
              </w:rPr>
              <w:t>1</w:t>
            </w:r>
          </w:p>
          <w:p w:rsidR="00D4123E" w:rsidRDefault="00D4123E">
            <w:pPr>
              <w:spacing w:line="276" w:lineRule="auto"/>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418"/>
        </w:trPr>
        <w:tc>
          <w:tcPr>
            <w:tcW w:w="121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ind w:left="57"/>
              <w:jc w:val="center"/>
              <w:rPr>
                <w:lang w:eastAsia="en-US"/>
              </w:rPr>
            </w:pPr>
            <w:r>
              <w:rPr>
                <w:b/>
                <w:lang w:eastAsia="en-US"/>
              </w:rPr>
              <w:t xml:space="preserve">РАЗДЕЛ 5. </w:t>
            </w:r>
            <w:r>
              <w:rPr>
                <w:b/>
                <w:bCs/>
                <w:lang w:eastAsia="en-US"/>
              </w:rPr>
              <w:t>ЭВОЛЮЦИОННАЯ БИОЛОГИЯ. ВОЗНИКНОВЕНИЕ И РАЗВИТИЕ ЖИЗНИ НА ЗЕМЛЕ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shd w:val="clear" w:color="auto" w:fill="FF0000"/>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418"/>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rPr>
                <w:lang w:eastAsia="en-US"/>
              </w:rPr>
            </w:pPr>
            <w:r>
              <w:rPr>
                <w:b/>
                <w:lang w:eastAsia="en-US"/>
              </w:rPr>
              <w:t xml:space="preserve">Тема 5.1 </w:t>
            </w:r>
            <w:r>
              <w:rPr>
                <w:b/>
                <w:bCs/>
                <w:lang w:eastAsia="en-US"/>
              </w:rPr>
              <w:t xml:space="preserve"> Эволюция и методы её изучения. История развития представлений об эволюции    </w:t>
            </w: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b/>
                <w:bCs/>
                <w:i/>
                <w:iCs/>
                <w:lang w:eastAsia="en-US"/>
              </w:rPr>
            </w:pPr>
            <w:r>
              <w:rPr>
                <w:b/>
                <w:bCs/>
                <w:i/>
                <w:iCs/>
                <w:lang w:eastAsia="en-US"/>
              </w:rPr>
              <w:t>Теоретическое обучение</w:t>
            </w:r>
          </w:p>
          <w:p w:rsidR="00D4123E" w:rsidRDefault="00FB0290">
            <w:pPr>
              <w:pStyle w:val="aff2"/>
              <w:numPr>
                <w:ilvl w:val="0"/>
                <w:numId w:val="44"/>
              </w:numPr>
              <w:spacing w:line="276" w:lineRule="auto"/>
              <w:ind w:left="57" w:firstLine="0"/>
              <w:jc w:val="both"/>
              <w:rPr>
                <w:lang w:eastAsia="en-US"/>
              </w:rPr>
            </w:pPr>
            <w:r>
              <w:rPr>
                <w:lang w:eastAsia="en-US"/>
              </w:rPr>
              <w:t>Предпосылки возникновения эволюционной теории. Эволюционная теория и её место в биологии. Эволюционная теория Ч. Дарвина. Предпосылки возникновения дарвиниз-ма. Движущие силы эво</w:t>
            </w:r>
            <w:r>
              <w:rPr>
                <w:lang w:eastAsia="en-US"/>
              </w:rPr>
              <w:t>люции видов по Дарвину (избыточное размножение при ограниченности ресурсов, неопределённая изменчивость, борьба за существование, естественный отбор). Синтетическая теория эволюции (СТЭ) и её основные положения.</w:t>
            </w:r>
            <w:r>
              <w:rPr>
                <w:b/>
                <w:bCs/>
                <w:lang w:eastAsia="en-US"/>
              </w:rPr>
              <w:t xml:space="preserve"> </w:t>
            </w:r>
            <w:r>
              <w:rPr>
                <w:bCs/>
                <w:lang w:eastAsia="en-US"/>
              </w:rPr>
              <w:t>Эволюция. Макроэволюция</w:t>
            </w:r>
            <w:r>
              <w:rPr>
                <w:b/>
                <w:bCs/>
                <w:lang w:eastAsia="en-US"/>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lang w:eastAsia="en-US"/>
              </w:rPr>
              <w:t>1</w:t>
            </w: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i/>
                <w:lang w:eastAsia="en-US"/>
              </w:rPr>
              <w:t>ОК 02</w:t>
            </w:r>
          </w:p>
          <w:p w:rsidR="00D4123E" w:rsidRDefault="00FB0290">
            <w:pPr>
              <w:spacing w:line="276" w:lineRule="auto"/>
              <w:jc w:val="center"/>
              <w:rPr>
                <w:lang w:eastAsia="en-US"/>
              </w:rPr>
            </w:pPr>
            <w:r>
              <w:rPr>
                <w:i/>
                <w:lang w:eastAsia="en-US"/>
              </w:rPr>
              <w:t>ОК 01</w:t>
            </w:r>
          </w:p>
          <w:p w:rsidR="00D4123E" w:rsidRDefault="00D4123E">
            <w:pPr>
              <w:pStyle w:val="table-list-bullet"/>
              <w:spacing w:line="240" w:lineRule="auto"/>
              <w:jc w:val="center"/>
              <w:rPr>
                <w:rFonts w:ascii="Times New Roman" w:hAnsi="Times New Roman" w:cs="Times New Roman"/>
                <w:i/>
                <w:color w:val="auto"/>
                <w:sz w:val="24"/>
                <w:szCs w:val="24"/>
                <w:lang w:eastAsia="en-US"/>
              </w:rPr>
            </w:pPr>
          </w:p>
        </w:tc>
      </w:tr>
      <w:tr w:rsidR="00D4123E">
        <w:trPr>
          <w:trHeight w:val="1702"/>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lang w:eastAsia="en-US"/>
              </w:rPr>
            </w:pPr>
          </w:p>
        </w:tc>
        <w:tc>
          <w:tcPr>
            <w:tcW w:w="9499" w:type="dxa"/>
            <w:tcBorders>
              <w:top w:val="single" w:sz="4" w:space="0" w:color="000000"/>
              <w:left w:val="single" w:sz="4" w:space="0" w:color="000000"/>
              <w:right w:val="single" w:sz="4" w:space="0" w:color="000000"/>
            </w:tcBorders>
            <w:shd w:val="clear" w:color="auto" w:fill="auto"/>
          </w:tcPr>
          <w:p w:rsidR="00D4123E" w:rsidRDefault="00FB0290">
            <w:pPr>
              <w:spacing w:line="276" w:lineRule="auto"/>
              <w:ind w:left="57"/>
              <w:rPr>
                <w:rFonts w:eastAsia="Calibri"/>
                <w:b/>
                <w:i/>
                <w:lang w:eastAsia="en-US"/>
              </w:rPr>
            </w:pPr>
            <w:r>
              <w:rPr>
                <w:rFonts w:eastAsia="Calibri"/>
                <w:b/>
                <w:i/>
                <w:lang w:eastAsia="en-US"/>
              </w:rPr>
              <w:t xml:space="preserve">Практические занятия </w:t>
            </w:r>
          </w:p>
          <w:p w:rsidR="00D4123E" w:rsidRDefault="00FB0290">
            <w:pPr>
              <w:pStyle w:val="aff2"/>
              <w:numPr>
                <w:ilvl w:val="0"/>
                <w:numId w:val="44"/>
              </w:numPr>
              <w:spacing w:line="276" w:lineRule="auto"/>
              <w:ind w:left="57" w:firstLine="0"/>
              <w:rPr>
                <w:rFonts w:eastAsia="Calibri"/>
                <w:b/>
                <w:i/>
                <w:lang w:eastAsia="en-US"/>
              </w:rPr>
            </w:pPr>
            <w:r>
              <w:rPr>
                <w:rFonts w:eastAsia="Calibri"/>
                <w:b/>
                <w:lang w:eastAsia="en-US"/>
              </w:rPr>
              <w:t>Практическая работа № 20</w:t>
            </w:r>
            <w:r>
              <w:rPr>
                <w:rFonts w:eastAsia="Calibri"/>
                <w:b/>
                <w:i/>
                <w:lang w:eastAsia="en-US"/>
              </w:rPr>
              <w:t xml:space="preserve"> </w:t>
            </w:r>
            <w:r>
              <w:rPr>
                <w:rFonts w:eastAsia="Calibri"/>
                <w:lang w:eastAsia="en-US"/>
              </w:rPr>
              <w:t>Сравнение видов по морфологическому критерию</w:t>
            </w:r>
          </w:p>
          <w:p w:rsidR="00D4123E" w:rsidRDefault="00FB0290">
            <w:pPr>
              <w:pStyle w:val="aff2"/>
              <w:numPr>
                <w:ilvl w:val="0"/>
                <w:numId w:val="44"/>
              </w:numPr>
              <w:spacing w:line="276" w:lineRule="auto"/>
              <w:ind w:left="57" w:firstLine="0"/>
              <w:rPr>
                <w:rFonts w:eastAsia="Calibri"/>
                <w:b/>
                <w:i/>
                <w:lang w:eastAsia="en-US"/>
              </w:rPr>
            </w:pPr>
            <w:r>
              <w:rPr>
                <w:rFonts w:eastAsia="Calibri"/>
                <w:b/>
                <w:lang w:eastAsia="en-US"/>
              </w:rPr>
              <w:t>Практическая работа №21</w:t>
            </w:r>
            <w:r>
              <w:rPr>
                <w:rFonts w:eastAsia="Calibri"/>
                <w:lang w:eastAsia="en-US"/>
              </w:rPr>
              <w:t xml:space="preserve"> Описание приспособленности организма и её относительного характера</w:t>
            </w:r>
          </w:p>
        </w:tc>
        <w:tc>
          <w:tcPr>
            <w:tcW w:w="1276" w:type="dxa"/>
            <w:tcBorders>
              <w:top w:val="single" w:sz="4" w:space="0" w:color="000000"/>
              <w:left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lang w:eastAsia="en-US"/>
              </w:rPr>
              <w:t>2</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418"/>
        </w:trPr>
        <w:tc>
          <w:tcPr>
            <w:tcW w:w="121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ind w:left="57"/>
              <w:jc w:val="center"/>
              <w:rPr>
                <w:b/>
                <w:lang w:eastAsia="en-US"/>
              </w:rPr>
            </w:pPr>
            <w:r>
              <w:rPr>
                <w:b/>
                <w:lang w:eastAsia="en-US"/>
              </w:rPr>
              <w:t xml:space="preserve">РАЗДЕЛ 9. </w:t>
            </w:r>
            <w:r>
              <w:rPr>
                <w:b/>
                <w:bCs/>
                <w:lang w:eastAsia="en-US"/>
              </w:rPr>
              <w:t>ВОЗНИКНОВЕНИЕ И РАЗВИТИЕ ЖИЗНИ НА ЗЕМЛЕ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shd w:val="clear" w:color="auto" w:fill="FF0000"/>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418"/>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rPr>
                <w:lang w:eastAsia="en-US"/>
              </w:rPr>
            </w:pPr>
            <w:r>
              <w:rPr>
                <w:b/>
                <w:lang w:eastAsia="en-US"/>
              </w:rPr>
              <w:t xml:space="preserve">Тема 5.1 </w:t>
            </w:r>
            <w:r>
              <w:rPr>
                <w:b/>
                <w:bCs/>
                <w:lang w:eastAsia="en-US"/>
              </w:rPr>
              <w:t xml:space="preserve">История жизни на Земле и методы её изучения. Гипотезы происхождения жизни на Земле   </w:t>
            </w: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b/>
                <w:bCs/>
                <w:i/>
                <w:iCs/>
                <w:lang w:eastAsia="en-US"/>
              </w:rPr>
            </w:pPr>
            <w:r>
              <w:rPr>
                <w:b/>
                <w:bCs/>
                <w:i/>
                <w:iCs/>
                <w:lang w:eastAsia="en-US"/>
              </w:rPr>
              <w:t>Теоретическое обучение</w:t>
            </w:r>
          </w:p>
          <w:p w:rsidR="00D4123E" w:rsidRDefault="00FB0290">
            <w:pPr>
              <w:pStyle w:val="aff2"/>
              <w:numPr>
                <w:ilvl w:val="0"/>
                <w:numId w:val="44"/>
              </w:numPr>
              <w:spacing w:line="276" w:lineRule="auto"/>
              <w:ind w:left="57" w:firstLine="0"/>
              <w:jc w:val="both"/>
              <w:rPr>
                <w:lang w:eastAsia="en-US"/>
              </w:rPr>
            </w:pPr>
            <w:r>
              <w:rPr>
                <w:lang w:eastAsia="en-US"/>
              </w:rPr>
              <w:t>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w:t>
            </w:r>
            <w:r>
              <w:rPr>
                <w:lang w:eastAsia="en-US"/>
              </w:rPr>
              <w:t xml:space="preserve"> этапы биологической эволюции. Гипотеза РНК-мира. Формирование мембранных структур и возникновение протоклетки. Первые клетки и их эволюция. Формирование основных групп живых организмов.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lang w:eastAsia="en-US"/>
              </w:rPr>
              <w:t>1</w:t>
            </w: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i/>
                <w:lang w:eastAsia="en-US"/>
              </w:rPr>
              <w:t>ОК 02</w:t>
            </w:r>
          </w:p>
          <w:p w:rsidR="00D4123E" w:rsidRDefault="00FB0290">
            <w:pPr>
              <w:spacing w:line="276" w:lineRule="auto"/>
              <w:jc w:val="center"/>
              <w:rPr>
                <w:lang w:eastAsia="en-US"/>
              </w:rPr>
            </w:pPr>
            <w:r>
              <w:rPr>
                <w:i/>
                <w:lang w:eastAsia="en-US"/>
              </w:rPr>
              <w:t>ОК 01</w:t>
            </w:r>
          </w:p>
          <w:p w:rsidR="00D4123E" w:rsidRDefault="00D4123E">
            <w:pPr>
              <w:pStyle w:val="table-list-bullet"/>
              <w:spacing w:line="240" w:lineRule="auto"/>
              <w:jc w:val="center"/>
              <w:rPr>
                <w:rFonts w:ascii="Times New Roman" w:hAnsi="Times New Roman" w:cs="Times New Roman"/>
                <w:i/>
                <w:color w:val="auto"/>
                <w:sz w:val="24"/>
                <w:szCs w:val="24"/>
                <w:lang w:eastAsia="en-US"/>
              </w:rPr>
            </w:pPr>
          </w:p>
        </w:tc>
      </w:tr>
      <w:tr w:rsidR="00D4123E">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rPr>
                <w:rFonts w:eastAsia="Calibri"/>
                <w:b/>
                <w:i/>
                <w:lang w:eastAsia="en-US"/>
              </w:rPr>
            </w:pPr>
            <w:r>
              <w:rPr>
                <w:rFonts w:eastAsia="Calibri"/>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lang w:eastAsia="en-US"/>
              </w:rPr>
              <w:t>-</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418"/>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rPr>
                <w:lang w:eastAsia="en-US"/>
              </w:rPr>
            </w:pPr>
            <w:r>
              <w:rPr>
                <w:b/>
                <w:lang w:eastAsia="en-US"/>
              </w:rPr>
              <w:t xml:space="preserve">Тема 5.2 </w:t>
            </w:r>
            <w:r>
              <w:rPr>
                <w:b/>
                <w:bCs/>
                <w:lang w:eastAsia="en-US"/>
              </w:rPr>
              <w:t>Основные этапы эволюции органического мира на Земле, развитие жизни по эрам и периодам</w:t>
            </w: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b/>
                <w:bCs/>
                <w:i/>
                <w:iCs/>
                <w:lang w:eastAsia="en-US"/>
              </w:rPr>
            </w:pPr>
            <w:r>
              <w:rPr>
                <w:b/>
                <w:bCs/>
                <w:i/>
                <w:iCs/>
                <w:lang w:eastAsia="en-US"/>
              </w:rPr>
              <w:t>Теоретическое обучение</w:t>
            </w:r>
          </w:p>
          <w:p w:rsidR="00D4123E" w:rsidRDefault="00FB0290">
            <w:pPr>
              <w:pStyle w:val="aff2"/>
              <w:numPr>
                <w:ilvl w:val="0"/>
                <w:numId w:val="44"/>
              </w:numPr>
              <w:spacing w:line="276" w:lineRule="auto"/>
              <w:ind w:left="57" w:firstLine="0"/>
              <w:jc w:val="both"/>
              <w:rPr>
                <w:lang w:eastAsia="en-US"/>
              </w:rPr>
            </w:pPr>
            <w:r>
              <w:rPr>
                <w:lang w:eastAsia="en-US"/>
              </w:rPr>
              <w:t xml:space="preserve">Развитие жизни на Земле по эрам и периодам. Катархей. Архейская и протерозойская эры. </w:t>
            </w:r>
            <w:r>
              <w:rPr>
                <w:lang w:eastAsia="en-US"/>
              </w:rPr>
              <w:t>Палеозойская эра и её периоды: кембрийский, ордовикский, силурийский, девонский, каменноугольный, пермский.</w:t>
            </w:r>
          </w:p>
          <w:p w:rsidR="00D4123E" w:rsidRDefault="00FB0290">
            <w:pPr>
              <w:pStyle w:val="aff2"/>
              <w:numPr>
                <w:ilvl w:val="0"/>
                <w:numId w:val="44"/>
              </w:numPr>
              <w:spacing w:line="276" w:lineRule="auto"/>
              <w:ind w:left="57" w:firstLine="0"/>
              <w:jc w:val="both"/>
              <w:rPr>
                <w:lang w:eastAsia="en-US"/>
              </w:rPr>
            </w:pPr>
            <w:r>
              <w:rPr>
                <w:lang w:eastAsia="en-US"/>
              </w:rPr>
              <w:t>Мезозойская эра и её периоды: триасовый, юрский, меловой.</w:t>
            </w:r>
          </w:p>
          <w:p w:rsidR="00D4123E" w:rsidRDefault="00FB0290">
            <w:pPr>
              <w:spacing w:line="276" w:lineRule="auto"/>
              <w:ind w:left="57"/>
              <w:jc w:val="both"/>
              <w:rPr>
                <w:lang w:eastAsia="en-US"/>
              </w:rPr>
            </w:pPr>
            <w:r>
              <w:rPr>
                <w:lang w:eastAsia="en-US"/>
              </w:rPr>
              <w:t>Кайнозойская эра и её периоды: палеогеновый, неогеновый, антропогеновый.</w:t>
            </w:r>
          </w:p>
          <w:p w:rsidR="00D4123E" w:rsidRDefault="00FB0290">
            <w:pPr>
              <w:spacing w:line="276" w:lineRule="auto"/>
              <w:ind w:left="57"/>
              <w:jc w:val="both"/>
              <w:rPr>
                <w:lang w:eastAsia="en-US"/>
              </w:rPr>
            </w:pPr>
            <w:r>
              <w:rPr>
                <w:lang w:eastAsia="en-US"/>
              </w:rPr>
              <w:t>Характеристика кл</w:t>
            </w:r>
            <w:r>
              <w:rPr>
                <w:lang w:eastAsia="en-US"/>
              </w:rPr>
              <w:t xml:space="preserve">имата и геологических процессов. </w:t>
            </w:r>
          </w:p>
          <w:p w:rsidR="00D4123E" w:rsidRDefault="00FB0290">
            <w:pPr>
              <w:spacing w:line="276" w:lineRule="auto"/>
              <w:ind w:left="57"/>
              <w:jc w:val="both"/>
              <w:rPr>
                <w:lang w:eastAsia="en-US"/>
              </w:rPr>
            </w:pPr>
            <w:r>
              <w:rPr>
                <w:lang w:eastAsia="en-US"/>
              </w:rPr>
              <w:t>Основные этапы эволюции растительного и животного мира. Ароморфозы у расте-ний и животных. Появле-ние, расцвет и вымирание групп живых организмов. Система органического мира как отражение эволюции. Основные систематические</w:t>
            </w:r>
            <w:r>
              <w:rPr>
                <w:lang w:eastAsia="en-US"/>
              </w:rPr>
              <w:t xml:space="preserve"> группы организмов.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lang w:eastAsia="en-US"/>
              </w:rPr>
              <w:t>2</w:t>
            </w: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i/>
                <w:lang w:eastAsia="en-US"/>
              </w:rPr>
              <w:t>ОК 02</w:t>
            </w:r>
          </w:p>
          <w:p w:rsidR="00D4123E" w:rsidRDefault="00FB0290">
            <w:pPr>
              <w:spacing w:line="276" w:lineRule="auto"/>
              <w:jc w:val="center"/>
              <w:rPr>
                <w:lang w:eastAsia="en-US"/>
              </w:rPr>
            </w:pPr>
            <w:r>
              <w:rPr>
                <w:i/>
                <w:lang w:eastAsia="en-US"/>
              </w:rPr>
              <w:t>ОК 04</w:t>
            </w:r>
          </w:p>
          <w:p w:rsidR="00D4123E" w:rsidRDefault="00FB0290">
            <w:pPr>
              <w:pStyle w:val="table-list-bullet"/>
              <w:spacing w:line="240" w:lineRule="auto"/>
              <w:jc w:val="center"/>
              <w:rPr>
                <w:i/>
                <w:color w:val="auto"/>
                <w:lang w:eastAsia="en-US"/>
              </w:rPr>
            </w:pPr>
            <w:r>
              <w:rPr>
                <w:rFonts w:ascii="Times New Roman" w:hAnsi="Times New Roman" w:cs="Times New Roman"/>
                <w:i/>
                <w:color w:val="auto"/>
                <w:lang w:eastAsia="en-US"/>
              </w:rPr>
              <w:t>ОК 07</w:t>
            </w:r>
          </w:p>
        </w:tc>
      </w:tr>
      <w:tr w:rsidR="00D4123E">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rPr>
                <w:rFonts w:eastAsia="Calibri"/>
                <w:b/>
                <w:i/>
                <w:lang w:eastAsia="en-US"/>
              </w:rPr>
            </w:pPr>
            <w:r>
              <w:rPr>
                <w:rFonts w:eastAsia="Calibri"/>
                <w:b/>
                <w:i/>
                <w:lang w:eastAsia="en-US"/>
              </w:rPr>
              <w:t xml:space="preserve">Практические занятия </w:t>
            </w:r>
          </w:p>
          <w:p w:rsidR="00D4123E" w:rsidRDefault="00FB0290">
            <w:pPr>
              <w:pStyle w:val="aff2"/>
              <w:numPr>
                <w:ilvl w:val="0"/>
                <w:numId w:val="44"/>
              </w:numPr>
              <w:spacing w:line="276" w:lineRule="auto"/>
              <w:ind w:left="57" w:firstLine="0"/>
              <w:rPr>
                <w:rFonts w:eastAsia="Calibri"/>
                <w:lang w:eastAsia="en-US"/>
              </w:rPr>
            </w:pPr>
            <w:r>
              <w:rPr>
                <w:rFonts w:eastAsia="Calibri"/>
                <w:b/>
                <w:i/>
                <w:lang w:eastAsia="en-US"/>
              </w:rPr>
              <w:t xml:space="preserve">Практическая работа №22. </w:t>
            </w:r>
            <w:r>
              <w:rPr>
                <w:rFonts w:eastAsia="Calibri"/>
                <w:lang w:eastAsia="en-US"/>
              </w:rPr>
              <w:t>«Изучение ископаемых остатков растений и животных в коллекциях».</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rFonts w:ascii="TimesNewRomanPSMT" w:hAnsi="TimesNewRomanPSMT" w:cs="TimesNewRomanPSMT"/>
                <w:i/>
                <w:sz w:val="18"/>
                <w:szCs w:val="18"/>
                <w:lang w:eastAsia="en-US"/>
              </w:rPr>
            </w:pPr>
          </w:p>
        </w:tc>
      </w:tr>
      <w:tr w:rsidR="00D4123E">
        <w:trPr>
          <w:trHeight w:val="418"/>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rPr>
                <w:lang w:eastAsia="en-US"/>
              </w:rPr>
            </w:pPr>
            <w:r>
              <w:rPr>
                <w:b/>
                <w:lang w:eastAsia="en-US"/>
              </w:rPr>
              <w:t xml:space="preserve">Тема 5.3 </w:t>
            </w:r>
            <w:r>
              <w:rPr>
                <w:b/>
                <w:bCs/>
                <w:lang w:eastAsia="en-US"/>
              </w:rPr>
              <w:t xml:space="preserve">Эволюция человека (антропогенез) </w:t>
            </w:r>
          </w:p>
          <w:p w:rsidR="00D4123E" w:rsidRDefault="00D4123E">
            <w:pPr>
              <w:rPr>
                <w:b/>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2222"/>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b/>
                <w:lang w:eastAsia="en-US"/>
              </w:rPr>
            </w:pPr>
          </w:p>
        </w:tc>
        <w:tc>
          <w:tcPr>
            <w:tcW w:w="9499" w:type="dxa"/>
            <w:tcBorders>
              <w:top w:val="single" w:sz="4" w:space="0" w:color="000000"/>
              <w:left w:val="single" w:sz="4" w:space="0" w:color="000000"/>
              <w:right w:val="single" w:sz="4" w:space="0" w:color="000000"/>
            </w:tcBorders>
            <w:shd w:val="clear" w:color="auto" w:fill="auto"/>
          </w:tcPr>
          <w:p w:rsidR="00D4123E" w:rsidRDefault="00FB0290">
            <w:pPr>
              <w:spacing w:line="276" w:lineRule="auto"/>
              <w:ind w:left="57"/>
              <w:jc w:val="both"/>
              <w:rPr>
                <w:b/>
                <w:bCs/>
                <w:i/>
                <w:iCs/>
                <w:lang w:eastAsia="en-US"/>
              </w:rPr>
            </w:pPr>
            <w:r>
              <w:rPr>
                <w:b/>
                <w:bCs/>
                <w:i/>
                <w:iCs/>
                <w:lang w:eastAsia="en-US"/>
              </w:rPr>
              <w:t xml:space="preserve">Теоретическое обучение </w:t>
            </w:r>
          </w:p>
          <w:p w:rsidR="00D4123E" w:rsidRDefault="00FB0290">
            <w:pPr>
              <w:pStyle w:val="aff2"/>
              <w:numPr>
                <w:ilvl w:val="0"/>
                <w:numId w:val="44"/>
              </w:numPr>
              <w:spacing w:line="276" w:lineRule="auto"/>
              <w:ind w:left="57" w:firstLine="0"/>
              <w:jc w:val="both"/>
              <w:rPr>
                <w:lang w:eastAsia="en-US"/>
              </w:rPr>
            </w:pPr>
            <w:r>
              <w:rPr>
                <w:lang w:eastAsia="en-US"/>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r>
              <w:rPr>
                <w:b/>
                <w:bCs/>
                <w:lang w:eastAsia="en-US"/>
              </w:rPr>
              <w:t xml:space="preserve"> </w:t>
            </w:r>
          </w:p>
          <w:p w:rsidR="00D4123E" w:rsidRDefault="00FB0290">
            <w:pPr>
              <w:spacing w:line="276" w:lineRule="auto"/>
              <w:ind w:left="57"/>
              <w:rPr>
                <w:rFonts w:eastAsia="Calibri"/>
                <w:i/>
                <w:lang w:eastAsia="en-US"/>
              </w:rPr>
            </w:pPr>
            <w:r>
              <w:rPr>
                <w:rFonts w:eastAsia="Calibri"/>
                <w:bCs/>
                <w:i/>
                <w:lang w:eastAsia="en-US"/>
              </w:rPr>
              <w:t xml:space="preserve">Движущие силы (факторы) антропогенеза  </w:t>
            </w:r>
            <w:r>
              <w:rPr>
                <w:rFonts w:eastAsia="Calibri"/>
                <w:i/>
                <w:lang w:eastAsia="en-US"/>
              </w:rPr>
              <w:t>Движущие силы (факторы) антропогенеза</w:t>
            </w:r>
          </w:p>
          <w:p w:rsidR="00D4123E" w:rsidRDefault="00FB0290">
            <w:pPr>
              <w:spacing w:line="276" w:lineRule="auto"/>
              <w:ind w:left="57"/>
              <w:rPr>
                <w:rFonts w:eastAsia="Calibri"/>
                <w:lang w:eastAsia="en-US"/>
              </w:rPr>
            </w:pPr>
            <w:r>
              <w:rPr>
                <w:rFonts w:eastAsia="Calibri"/>
                <w:lang w:eastAsia="en-US"/>
              </w:rPr>
              <w:t>Наследственная изменчивость и естественный отбор.</w:t>
            </w:r>
          </w:p>
          <w:p w:rsidR="00D4123E" w:rsidRDefault="00FB0290">
            <w:pPr>
              <w:spacing w:line="276" w:lineRule="auto"/>
              <w:ind w:left="57"/>
              <w:rPr>
                <w:lang w:eastAsia="en-US"/>
              </w:rPr>
            </w:pPr>
            <w:r>
              <w:rPr>
                <w:rFonts w:eastAsia="Calibri"/>
                <w:i/>
                <w:lang w:eastAsia="en-US"/>
              </w:rPr>
              <w:t>Общественный образ жизни, изготовление орудий труда, мышление, речь.</w:t>
            </w:r>
          </w:p>
        </w:tc>
        <w:tc>
          <w:tcPr>
            <w:tcW w:w="1276" w:type="dxa"/>
            <w:tcBorders>
              <w:top w:val="single" w:sz="4" w:space="0" w:color="000000"/>
              <w:left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lang w:eastAsia="en-US"/>
              </w:rPr>
              <w:t>1</w:t>
            </w:r>
          </w:p>
          <w:p w:rsidR="00D4123E" w:rsidRDefault="00FB0290">
            <w:pPr>
              <w:spacing w:line="276" w:lineRule="auto"/>
              <w:jc w:val="center"/>
              <w:rPr>
                <w:lang w:eastAsia="en-US"/>
              </w:rPr>
            </w:pPr>
            <w:r>
              <w:rPr>
                <w:lang w:eastAsia="en-US"/>
              </w:rPr>
              <w:t>-</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i/>
                <w:lang w:eastAsia="en-US"/>
              </w:rPr>
              <w:t>ОК 02</w:t>
            </w:r>
          </w:p>
          <w:p w:rsidR="00D4123E" w:rsidRDefault="00FB0290">
            <w:pPr>
              <w:pStyle w:val="table-list-bullet"/>
              <w:spacing w:line="240" w:lineRule="auto"/>
              <w:jc w:val="center"/>
              <w:rPr>
                <w:i/>
                <w:color w:val="auto"/>
                <w:lang w:eastAsia="en-US"/>
              </w:rPr>
            </w:pPr>
            <w:r>
              <w:rPr>
                <w:rFonts w:ascii="Times New Roman" w:hAnsi="Times New Roman" w:cs="Times New Roman"/>
                <w:i/>
                <w:color w:val="auto"/>
                <w:lang w:eastAsia="en-US"/>
              </w:rPr>
              <w:t>ОК 07</w:t>
            </w:r>
          </w:p>
        </w:tc>
      </w:tr>
      <w:tr w:rsidR="00D4123E">
        <w:trPr>
          <w:trHeight w:val="418"/>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rPr>
                <w:lang w:eastAsia="en-US"/>
              </w:rPr>
            </w:pPr>
            <w:r>
              <w:rPr>
                <w:b/>
                <w:lang w:eastAsia="en-US"/>
              </w:rPr>
              <w:t xml:space="preserve">Тема 5.4 </w:t>
            </w:r>
            <w:r>
              <w:rPr>
                <w:b/>
                <w:bCs/>
                <w:lang w:eastAsia="en-US"/>
              </w:rPr>
              <w:t xml:space="preserve">Основные стадии эволюции человека </w:t>
            </w:r>
            <w:r>
              <w:rPr>
                <w:b/>
                <w:bCs/>
                <w:lang w:eastAsia="en-US"/>
              </w:rPr>
              <w:t xml:space="preserve">Человеческие расы и природные адаптации человека  </w:t>
            </w:r>
          </w:p>
          <w:p w:rsidR="00D4123E" w:rsidRDefault="00D4123E">
            <w:pPr>
              <w:rPr>
                <w:b/>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3174"/>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b/>
                <w:lang w:eastAsia="en-US"/>
              </w:rPr>
            </w:pPr>
          </w:p>
        </w:tc>
        <w:tc>
          <w:tcPr>
            <w:tcW w:w="9499" w:type="dxa"/>
            <w:tcBorders>
              <w:top w:val="single" w:sz="4" w:space="0" w:color="000000"/>
              <w:left w:val="single" w:sz="4" w:space="0" w:color="000000"/>
              <w:right w:val="single" w:sz="4" w:space="0" w:color="000000"/>
            </w:tcBorders>
            <w:shd w:val="clear" w:color="auto" w:fill="auto"/>
          </w:tcPr>
          <w:p w:rsidR="00D4123E" w:rsidRDefault="00FB0290">
            <w:pPr>
              <w:spacing w:line="276" w:lineRule="auto"/>
              <w:ind w:left="57"/>
              <w:jc w:val="both"/>
              <w:rPr>
                <w:b/>
                <w:bCs/>
                <w:i/>
                <w:iCs/>
                <w:lang w:eastAsia="en-US"/>
              </w:rPr>
            </w:pPr>
            <w:r>
              <w:rPr>
                <w:b/>
                <w:bCs/>
                <w:i/>
                <w:iCs/>
                <w:lang w:eastAsia="en-US"/>
              </w:rPr>
              <w:t xml:space="preserve">Теоретическое обучение </w:t>
            </w:r>
          </w:p>
          <w:p w:rsidR="00D4123E" w:rsidRDefault="00FB0290">
            <w:pPr>
              <w:pStyle w:val="aff2"/>
              <w:numPr>
                <w:ilvl w:val="0"/>
                <w:numId w:val="44"/>
              </w:numPr>
              <w:spacing w:line="276" w:lineRule="auto"/>
              <w:ind w:left="57" w:firstLine="0"/>
              <w:jc w:val="both"/>
              <w:rPr>
                <w:lang w:eastAsia="en-US"/>
              </w:rPr>
            </w:pPr>
            <w:r>
              <w:rPr>
                <w:lang w:eastAsia="en-US"/>
              </w:rPr>
              <w:t>Основные стадии и ветви эволюции человека: авс</w:t>
            </w:r>
            <w:r>
              <w:rPr>
                <w:lang w:eastAsia="en-US"/>
              </w:rPr>
              <w:t xml:space="preserve">тралопитеки, Человек умелый, Человек прямоходящий, Человек неандертальский, Человек разумный современного типа. Находки ископаемых остатков, время существования, область распространения, объём головного мозга, образ жизни, орудия труда. Человеческие расы. </w:t>
            </w:r>
          </w:p>
          <w:p w:rsidR="00D4123E" w:rsidRDefault="00FB0290">
            <w:pPr>
              <w:pStyle w:val="aff2"/>
              <w:numPr>
                <w:ilvl w:val="0"/>
                <w:numId w:val="44"/>
              </w:numPr>
              <w:spacing w:line="276" w:lineRule="auto"/>
              <w:ind w:left="57" w:firstLine="0"/>
              <w:jc w:val="both"/>
              <w:rPr>
                <w:lang w:eastAsia="en-US"/>
              </w:rPr>
            </w:pPr>
            <w:r>
              <w:rPr>
                <w:rFonts w:eastAsia="Calibri"/>
                <w:i/>
                <w:lang w:eastAsia="en-US"/>
              </w:rPr>
              <w:t>Основные большие расы: европеоидная (евразийская), негро-австралоидная (экваториальная), монголоидная (азиатско-американская).</w:t>
            </w:r>
          </w:p>
          <w:p w:rsidR="00D4123E" w:rsidRDefault="00FB0290">
            <w:pPr>
              <w:spacing w:line="276" w:lineRule="auto"/>
              <w:ind w:left="57"/>
              <w:rPr>
                <w:rFonts w:eastAsia="Calibri"/>
                <w:lang w:eastAsia="en-US"/>
              </w:rPr>
            </w:pPr>
            <w:r>
              <w:rPr>
                <w:rFonts w:eastAsia="Calibri"/>
                <w:lang w:eastAsia="en-US"/>
              </w:rPr>
              <w:t>Черты приспособленности представителей человеческих рас к условиям существования.</w:t>
            </w:r>
          </w:p>
          <w:p w:rsidR="00D4123E" w:rsidRDefault="00FB0290">
            <w:pPr>
              <w:spacing w:line="276" w:lineRule="auto"/>
              <w:ind w:left="57"/>
              <w:rPr>
                <w:rFonts w:eastAsia="Calibri"/>
                <w:i/>
                <w:lang w:eastAsia="en-US"/>
              </w:rPr>
            </w:pPr>
            <w:r>
              <w:rPr>
                <w:rFonts w:eastAsia="Calibri"/>
                <w:i/>
                <w:lang w:eastAsia="en-US"/>
              </w:rPr>
              <w:t>Единство человеческих рас.</w:t>
            </w:r>
          </w:p>
          <w:p w:rsidR="00D4123E" w:rsidRDefault="00FB0290">
            <w:pPr>
              <w:spacing w:line="276" w:lineRule="auto"/>
              <w:ind w:left="57"/>
              <w:rPr>
                <w:lang w:eastAsia="en-US"/>
              </w:rPr>
            </w:pPr>
            <w:r>
              <w:rPr>
                <w:rFonts w:eastAsia="Calibri"/>
                <w:i/>
                <w:lang w:eastAsia="en-US"/>
              </w:rPr>
              <w:t>Критика расизма</w:t>
            </w:r>
          </w:p>
        </w:tc>
        <w:tc>
          <w:tcPr>
            <w:tcW w:w="1276" w:type="dxa"/>
            <w:tcBorders>
              <w:top w:val="single" w:sz="4" w:space="0" w:color="000000"/>
              <w:left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lang w:eastAsia="en-US"/>
              </w:rPr>
              <w:t>2</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i/>
                <w:lang w:eastAsia="en-US"/>
              </w:rPr>
              <w:t>ОК 01</w:t>
            </w:r>
          </w:p>
          <w:p w:rsidR="00D4123E" w:rsidRDefault="00FB0290">
            <w:pPr>
              <w:spacing w:line="276" w:lineRule="auto"/>
              <w:jc w:val="center"/>
              <w:rPr>
                <w:lang w:eastAsia="en-US"/>
              </w:rPr>
            </w:pPr>
            <w:r>
              <w:rPr>
                <w:i/>
                <w:lang w:eastAsia="en-US"/>
              </w:rPr>
              <w:t>ОК 02</w:t>
            </w:r>
          </w:p>
          <w:p w:rsidR="00D4123E" w:rsidRDefault="00FB0290">
            <w:pPr>
              <w:pStyle w:val="table-list-bullet"/>
              <w:spacing w:line="240" w:lineRule="auto"/>
              <w:jc w:val="center"/>
              <w:rPr>
                <w:i/>
                <w:color w:val="auto"/>
                <w:lang w:eastAsia="en-US"/>
              </w:rPr>
            </w:pPr>
            <w:r>
              <w:rPr>
                <w:rFonts w:ascii="Times New Roman" w:hAnsi="Times New Roman" w:cs="Times New Roman"/>
                <w:i/>
                <w:color w:val="auto"/>
                <w:lang w:eastAsia="en-US"/>
              </w:rPr>
              <w:t>ОК 07</w:t>
            </w:r>
          </w:p>
        </w:tc>
      </w:tr>
      <w:tr w:rsidR="00D4123E">
        <w:trPr>
          <w:trHeight w:val="418"/>
        </w:trPr>
        <w:tc>
          <w:tcPr>
            <w:tcW w:w="121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ind w:left="57"/>
              <w:jc w:val="center"/>
              <w:rPr>
                <w:lang w:eastAsia="en-US"/>
              </w:rPr>
            </w:pPr>
            <w:r>
              <w:rPr>
                <w:b/>
                <w:lang w:eastAsia="en-US"/>
              </w:rPr>
              <w:t>РАЗДЕЛ 6.</w:t>
            </w:r>
            <w:r>
              <w:rPr>
                <w:b/>
                <w:bCs/>
                <w:lang w:eastAsia="en-US"/>
              </w:rPr>
              <w:t>ОРГАНИЗМЫ И ОКРУЖАЮЩАЯ СРЕДА. СООБЩЕСТВА И ЭКОЛОГИЧЕСКИЕ СИСТЕМЫ</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shd w:val="clear" w:color="auto" w:fill="FF0000"/>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418"/>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rPr>
                <w:lang w:eastAsia="en-US"/>
              </w:rPr>
            </w:pPr>
            <w:r>
              <w:rPr>
                <w:b/>
                <w:lang w:eastAsia="en-US"/>
              </w:rPr>
              <w:t xml:space="preserve">Тема 6.1 </w:t>
            </w:r>
            <w:r>
              <w:rPr>
                <w:b/>
                <w:bCs/>
                <w:lang w:eastAsia="en-US"/>
              </w:rPr>
              <w:t xml:space="preserve">Экология </w:t>
            </w:r>
            <w:r>
              <w:rPr>
                <w:b/>
                <w:bCs/>
                <w:lang w:eastAsia="en-US"/>
              </w:rPr>
              <w:lastRenderedPageBreak/>
              <w:t xml:space="preserve">как наука  Среды обитания и экологические факторы  </w:t>
            </w: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b/>
                <w:bCs/>
                <w:i/>
                <w:iCs/>
                <w:lang w:eastAsia="en-US"/>
              </w:rPr>
            </w:pPr>
            <w:r>
              <w:rPr>
                <w:b/>
                <w:lang w:eastAsia="en-US"/>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spacing w:line="276" w:lineRule="auto"/>
              <w:jc w:val="center"/>
              <w:rPr>
                <w:lang w:eastAsia="en-US"/>
              </w:rPr>
            </w:pP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i/>
                <w:lang w:eastAsia="en-US"/>
              </w:rPr>
              <w:t>ОК 01</w:t>
            </w:r>
          </w:p>
          <w:p w:rsidR="00D4123E" w:rsidRDefault="00FB0290">
            <w:pPr>
              <w:spacing w:line="276" w:lineRule="auto"/>
              <w:jc w:val="center"/>
              <w:rPr>
                <w:lang w:eastAsia="en-US"/>
              </w:rPr>
            </w:pPr>
            <w:r>
              <w:rPr>
                <w:i/>
                <w:lang w:eastAsia="en-US"/>
              </w:rPr>
              <w:lastRenderedPageBreak/>
              <w:t>ОК 02</w:t>
            </w:r>
          </w:p>
          <w:p w:rsidR="00D4123E" w:rsidRDefault="00FB0290">
            <w:pPr>
              <w:pStyle w:val="table-list-bullet"/>
              <w:spacing w:line="240" w:lineRule="auto"/>
              <w:jc w:val="center"/>
              <w:rPr>
                <w:i/>
                <w:color w:val="auto"/>
                <w:lang w:eastAsia="en-US"/>
              </w:rPr>
            </w:pPr>
            <w:r>
              <w:rPr>
                <w:rFonts w:ascii="Times New Roman" w:hAnsi="Times New Roman" w:cs="Times New Roman"/>
                <w:i/>
                <w:color w:val="auto"/>
                <w:lang w:eastAsia="en-US"/>
              </w:rPr>
              <w:t>ОК 07</w:t>
            </w:r>
          </w:p>
        </w:tc>
      </w:tr>
      <w:tr w:rsidR="00D4123E">
        <w:trPr>
          <w:trHeight w:val="2539"/>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lang w:eastAsia="en-US"/>
              </w:rPr>
            </w:pPr>
          </w:p>
        </w:tc>
        <w:tc>
          <w:tcPr>
            <w:tcW w:w="9499" w:type="dxa"/>
            <w:tcBorders>
              <w:top w:val="single" w:sz="4" w:space="0" w:color="000000"/>
              <w:left w:val="single" w:sz="4" w:space="0" w:color="000000"/>
              <w:right w:val="single" w:sz="4" w:space="0" w:color="000000"/>
            </w:tcBorders>
            <w:shd w:val="clear" w:color="auto" w:fill="auto"/>
          </w:tcPr>
          <w:p w:rsidR="00D4123E" w:rsidRDefault="00FB0290">
            <w:pPr>
              <w:spacing w:line="276" w:lineRule="auto"/>
              <w:ind w:left="57"/>
              <w:jc w:val="both"/>
              <w:rPr>
                <w:b/>
                <w:bCs/>
                <w:i/>
                <w:iCs/>
                <w:lang w:eastAsia="en-US"/>
              </w:rPr>
            </w:pPr>
            <w:r>
              <w:rPr>
                <w:b/>
                <w:bCs/>
                <w:i/>
                <w:iCs/>
                <w:lang w:eastAsia="en-US"/>
              </w:rPr>
              <w:t xml:space="preserve">Теоретическое обучение </w:t>
            </w:r>
          </w:p>
          <w:p w:rsidR="00D4123E" w:rsidRDefault="00FB0290">
            <w:pPr>
              <w:pStyle w:val="aff2"/>
              <w:numPr>
                <w:ilvl w:val="0"/>
                <w:numId w:val="44"/>
              </w:numPr>
              <w:spacing w:line="276" w:lineRule="auto"/>
              <w:ind w:left="57" w:firstLine="0"/>
              <w:jc w:val="both"/>
              <w:rPr>
                <w:lang w:eastAsia="en-US"/>
              </w:rPr>
            </w:pPr>
            <w:r>
              <w:rPr>
                <w:lang w:eastAsia="en-US"/>
              </w:rPr>
              <w:t xml:space="preserve">Экология как наука. Задачи и разделы экологии. Методы экологических исследований. Экологическое мировоззрение современного человека. </w:t>
            </w:r>
          </w:p>
          <w:p w:rsidR="00D4123E" w:rsidRDefault="00FB0290">
            <w:pPr>
              <w:spacing w:line="276" w:lineRule="auto"/>
              <w:ind w:left="57"/>
              <w:jc w:val="both"/>
              <w:rPr>
                <w:lang w:eastAsia="en-US"/>
              </w:rPr>
            </w:pPr>
            <w:r>
              <w:rPr>
                <w:rFonts w:eastAsia="Calibri"/>
                <w:i/>
                <w:lang w:eastAsia="en-US"/>
              </w:rPr>
              <w:t>Среды обитания организмов: водная, наземно-воздушная, почвенная, внутриорга-низменная.</w:t>
            </w:r>
          </w:p>
          <w:p w:rsidR="00D4123E" w:rsidRDefault="00FB0290">
            <w:pPr>
              <w:spacing w:line="276" w:lineRule="auto"/>
              <w:ind w:left="57"/>
              <w:rPr>
                <w:rFonts w:eastAsia="Calibri"/>
                <w:lang w:eastAsia="en-US"/>
              </w:rPr>
            </w:pPr>
            <w:r>
              <w:rPr>
                <w:rFonts w:eastAsia="Calibri"/>
                <w:lang w:eastAsia="en-US"/>
              </w:rPr>
              <w:t>Экологические факторы.</w:t>
            </w:r>
          </w:p>
          <w:p w:rsidR="00D4123E" w:rsidRDefault="00FB0290">
            <w:pPr>
              <w:spacing w:line="276" w:lineRule="auto"/>
              <w:ind w:left="57"/>
              <w:rPr>
                <w:rFonts w:eastAsia="Calibri"/>
                <w:i/>
                <w:lang w:eastAsia="en-US"/>
              </w:rPr>
            </w:pPr>
            <w:r>
              <w:rPr>
                <w:rFonts w:eastAsia="Calibri"/>
                <w:i/>
                <w:lang w:eastAsia="en-US"/>
              </w:rPr>
              <w:t>Классификация экологических факторов: абиотические, биотические и антропогенные..</w:t>
            </w:r>
          </w:p>
          <w:p w:rsidR="00D4123E" w:rsidRDefault="00FB0290">
            <w:pPr>
              <w:spacing w:line="276" w:lineRule="auto"/>
              <w:ind w:left="57"/>
              <w:rPr>
                <w:lang w:eastAsia="en-US"/>
              </w:rPr>
            </w:pPr>
            <w:r>
              <w:rPr>
                <w:rFonts w:eastAsia="Calibri"/>
                <w:i/>
                <w:lang w:eastAsia="en-US"/>
              </w:rPr>
              <w:t>Действие экологических факторов на организмы</w:t>
            </w:r>
          </w:p>
        </w:tc>
        <w:tc>
          <w:tcPr>
            <w:tcW w:w="1276" w:type="dxa"/>
            <w:tcBorders>
              <w:top w:val="single" w:sz="4" w:space="0" w:color="000000"/>
              <w:left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lang w:eastAsia="en-US"/>
              </w:rPr>
              <w:t>1</w:t>
            </w:r>
          </w:p>
          <w:p w:rsidR="00D4123E" w:rsidRDefault="00D4123E">
            <w:pPr>
              <w:spacing w:line="276" w:lineRule="auto"/>
              <w:jc w:val="center"/>
              <w:rPr>
                <w:lang w:eastAsia="en-US"/>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rFonts w:ascii="TimesNewRomanPSMT" w:hAnsi="TimesNewRomanPSMT" w:cs="TimesNewRomanPSMT"/>
                <w:i/>
                <w:sz w:val="18"/>
                <w:szCs w:val="18"/>
                <w:lang w:eastAsia="en-US"/>
              </w:rPr>
            </w:pPr>
          </w:p>
        </w:tc>
      </w:tr>
      <w:tr w:rsidR="00D4123E">
        <w:trPr>
          <w:trHeight w:val="418"/>
        </w:trPr>
        <w:tc>
          <w:tcPr>
            <w:tcW w:w="2659" w:type="dxa"/>
            <w:vMerge w:val="restart"/>
            <w:tcBorders>
              <w:top w:val="single" w:sz="4" w:space="0" w:color="000000"/>
              <w:left w:val="single" w:sz="4" w:space="0" w:color="000000"/>
              <w:right w:val="single" w:sz="4" w:space="0" w:color="000000"/>
            </w:tcBorders>
            <w:shd w:val="clear" w:color="auto" w:fill="auto"/>
            <w:vAlign w:val="center"/>
          </w:tcPr>
          <w:p w:rsidR="00D4123E" w:rsidRDefault="00FB0290">
            <w:pPr>
              <w:rPr>
                <w:lang w:eastAsia="en-US"/>
              </w:rPr>
            </w:pPr>
            <w:r>
              <w:rPr>
                <w:b/>
                <w:lang w:eastAsia="en-US"/>
              </w:rPr>
              <w:lastRenderedPageBreak/>
              <w:t>Тема 6.2</w:t>
            </w:r>
            <w:r>
              <w:rPr>
                <w:b/>
                <w:bCs/>
                <w:lang w:eastAsia="en-US"/>
              </w:rPr>
              <w:t xml:space="preserve"> Абиотические факторы  Биотические факторы  </w:t>
            </w: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lang w:eastAsia="en-US"/>
              </w:rPr>
              <w:t>3</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418"/>
        </w:trPr>
        <w:tc>
          <w:tcPr>
            <w:tcW w:w="0" w:type="auto"/>
            <w:vMerge/>
            <w:tcBorders>
              <w:left w:val="single" w:sz="4" w:space="0" w:color="000000"/>
              <w:right w:val="single" w:sz="4" w:space="0" w:color="000000"/>
            </w:tcBorders>
            <w:shd w:val="clear" w:color="auto" w:fill="auto"/>
            <w:vAlign w:val="center"/>
          </w:tcPr>
          <w:p w:rsidR="00D4123E" w:rsidRDefault="00D4123E">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b/>
                <w:bCs/>
                <w:i/>
                <w:iCs/>
                <w:lang w:eastAsia="en-US"/>
              </w:rPr>
            </w:pPr>
            <w:r>
              <w:rPr>
                <w:b/>
                <w:bCs/>
                <w:i/>
                <w:iCs/>
                <w:lang w:eastAsia="en-US"/>
              </w:rPr>
              <w:t xml:space="preserve">Теоретическое обучение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spacing w:line="276" w:lineRule="auto"/>
              <w:jc w:val="center"/>
              <w:rPr>
                <w:lang w:eastAsia="en-US"/>
              </w:rPr>
            </w:pP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i/>
                <w:lang w:eastAsia="en-US"/>
              </w:rPr>
              <w:t>ОК</w:t>
            </w:r>
            <w:r>
              <w:rPr>
                <w:i/>
                <w:lang w:eastAsia="en-US"/>
              </w:rPr>
              <w:t xml:space="preserve"> 02</w:t>
            </w:r>
          </w:p>
          <w:p w:rsidR="00D4123E" w:rsidRDefault="00FB0290">
            <w:pPr>
              <w:spacing w:line="276" w:lineRule="auto"/>
              <w:jc w:val="center"/>
              <w:rPr>
                <w:i/>
                <w:lang w:eastAsia="en-US"/>
              </w:rPr>
            </w:pPr>
            <w:r>
              <w:rPr>
                <w:i/>
                <w:lang w:eastAsia="en-US"/>
              </w:rPr>
              <w:t>ОК 07</w:t>
            </w:r>
            <w:r>
              <w:rPr>
                <w:szCs w:val="20"/>
              </w:rPr>
              <w:t xml:space="preserve"> </w:t>
            </w:r>
            <w:r>
              <w:rPr>
                <w:i/>
                <w:lang w:eastAsia="en-US"/>
              </w:rPr>
              <w:t>ПК 1.2.</w:t>
            </w:r>
          </w:p>
        </w:tc>
      </w:tr>
      <w:tr w:rsidR="00D4123E">
        <w:trPr>
          <w:trHeight w:val="418"/>
        </w:trPr>
        <w:tc>
          <w:tcPr>
            <w:tcW w:w="0" w:type="auto"/>
            <w:vMerge/>
            <w:tcBorders>
              <w:left w:val="single" w:sz="4" w:space="0" w:color="000000"/>
              <w:right w:val="single" w:sz="4" w:space="0" w:color="000000"/>
            </w:tcBorders>
            <w:shd w:val="clear" w:color="auto" w:fill="auto"/>
            <w:vAlign w:val="center"/>
          </w:tcPr>
          <w:p w:rsidR="00D4123E" w:rsidRDefault="00D4123E">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pStyle w:val="aff2"/>
              <w:numPr>
                <w:ilvl w:val="0"/>
                <w:numId w:val="44"/>
              </w:numPr>
              <w:spacing w:line="276" w:lineRule="auto"/>
              <w:ind w:left="57" w:firstLine="0"/>
              <w:jc w:val="both"/>
              <w:rPr>
                <w:lang w:eastAsia="en-US"/>
              </w:rPr>
            </w:pPr>
            <w:r>
              <w:rPr>
                <w:rFonts w:eastAsia="Calibri"/>
                <w:b/>
                <w:i/>
                <w:lang w:eastAsia="en-US"/>
              </w:rPr>
              <w:t xml:space="preserve">Практические занятия </w:t>
            </w:r>
            <w:r>
              <w:rPr>
                <w:lang w:eastAsia="en-US"/>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D4123E" w:rsidRDefault="00FB0290">
            <w:pPr>
              <w:pStyle w:val="aff2"/>
              <w:numPr>
                <w:ilvl w:val="0"/>
                <w:numId w:val="44"/>
              </w:numPr>
              <w:spacing w:line="276" w:lineRule="auto"/>
              <w:ind w:left="57" w:firstLine="0"/>
              <w:jc w:val="both"/>
              <w:rPr>
                <w:lang w:eastAsia="en-US"/>
              </w:rPr>
            </w:pPr>
            <w:r>
              <w:rPr>
                <w:lang w:eastAsia="en-US"/>
              </w:rPr>
              <w:t xml:space="preserve">Биотические факторы. Виды биотических взаимодействий: конкуренция, </w:t>
            </w:r>
            <w:r>
              <w:rPr>
                <w:lang w:eastAsia="en-US"/>
              </w:rPr>
              <w:t>хищничество, симбиоз и его формы. Паразитизм, кооперация, мутуализм, комменсализм (квартиранство, нахлебничество). Аменсализм, нейтрализм. Значение биотических взаимодействий для существования организмов в природных сообществах.</w:t>
            </w:r>
          </w:p>
          <w:p w:rsidR="00D4123E" w:rsidRDefault="00FB0290">
            <w:pPr>
              <w:pStyle w:val="aff2"/>
              <w:numPr>
                <w:ilvl w:val="0"/>
                <w:numId w:val="44"/>
              </w:numPr>
              <w:spacing w:line="276" w:lineRule="auto"/>
              <w:ind w:left="57" w:firstLine="0"/>
              <w:rPr>
                <w:lang w:eastAsia="en-US"/>
              </w:rPr>
            </w:pPr>
            <w:r>
              <w:rPr>
                <w:rFonts w:eastAsia="Calibri"/>
                <w:b/>
                <w:lang w:eastAsia="en-US"/>
              </w:rPr>
              <w:t>Практическая работа №23</w:t>
            </w:r>
            <w:r>
              <w:rPr>
                <w:rFonts w:eastAsia="Calibri"/>
                <w:b/>
                <w:i/>
                <w:lang w:eastAsia="en-US"/>
              </w:rPr>
              <w:t xml:space="preserve"> </w:t>
            </w:r>
            <w:r>
              <w:rPr>
                <w:rFonts w:eastAsia="Calibri"/>
                <w:lang w:eastAsia="en-US"/>
              </w:rPr>
              <w:t>Влияние света на рост и развитие черенков колеуса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lang w:eastAsia="en-US"/>
              </w:rPr>
              <w:t>3</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418"/>
        </w:trPr>
        <w:tc>
          <w:tcPr>
            <w:tcW w:w="0" w:type="auto"/>
            <w:vMerge/>
            <w:tcBorders>
              <w:left w:val="single" w:sz="4" w:space="0" w:color="000000"/>
              <w:right w:val="single" w:sz="4" w:space="0" w:color="000000"/>
            </w:tcBorders>
            <w:shd w:val="clear" w:color="auto" w:fill="auto"/>
            <w:vAlign w:val="center"/>
          </w:tcPr>
          <w:p w:rsidR="00D4123E" w:rsidRDefault="00D4123E">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D4123E" w:rsidRDefault="00FB0290">
            <w:pPr>
              <w:spacing w:line="276" w:lineRule="auto"/>
              <w:ind w:left="57"/>
              <w:rPr>
                <w:rFonts w:eastAsia="Calibri"/>
                <w:b/>
                <w:lang w:eastAsia="en-US"/>
              </w:rPr>
            </w:pPr>
            <w:r>
              <w:rPr>
                <w:rFonts w:eastAsia="Calibri"/>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4123E" w:rsidRDefault="00D4123E">
            <w:pPr>
              <w:spacing w:line="276" w:lineRule="auto"/>
              <w:jc w:val="center"/>
              <w:rPr>
                <w:lang w:eastAsia="en-US"/>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952"/>
        </w:trPr>
        <w:tc>
          <w:tcPr>
            <w:tcW w:w="0" w:type="auto"/>
            <w:vMerge/>
            <w:tcBorders>
              <w:left w:val="single" w:sz="4" w:space="0" w:color="000000"/>
              <w:right w:val="single" w:sz="4" w:space="0" w:color="000000"/>
            </w:tcBorders>
            <w:shd w:val="clear" w:color="auto" w:fill="auto"/>
            <w:vAlign w:val="center"/>
          </w:tcPr>
          <w:p w:rsidR="00D4123E" w:rsidRDefault="00D4123E">
            <w:pPr>
              <w:rPr>
                <w:lang w:eastAsia="en-US"/>
              </w:rPr>
            </w:pPr>
          </w:p>
        </w:tc>
        <w:tc>
          <w:tcPr>
            <w:tcW w:w="9499" w:type="dxa"/>
            <w:tcBorders>
              <w:top w:val="single" w:sz="4" w:space="0" w:color="000000"/>
              <w:left w:val="single" w:sz="4" w:space="0" w:color="000000"/>
              <w:right w:val="single" w:sz="4" w:space="0" w:color="000000"/>
            </w:tcBorders>
            <w:shd w:val="clear" w:color="auto" w:fill="D9D9D9" w:themeFill="background1" w:themeFillShade="D9"/>
          </w:tcPr>
          <w:p w:rsidR="00D4123E" w:rsidRDefault="00FB0290">
            <w:pPr>
              <w:shd w:val="clear" w:color="auto" w:fill="D9D9D9" w:themeFill="background1" w:themeFillShade="D9"/>
              <w:spacing w:line="276" w:lineRule="auto"/>
              <w:ind w:left="57"/>
              <w:rPr>
                <w:rFonts w:eastAsia="Calibri"/>
                <w:b/>
                <w:i/>
                <w:lang w:eastAsia="en-US"/>
              </w:rPr>
            </w:pPr>
            <w:r>
              <w:rPr>
                <w:rFonts w:eastAsia="Calibri"/>
                <w:b/>
                <w:i/>
                <w:lang w:eastAsia="en-US"/>
              </w:rPr>
              <w:t xml:space="preserve">Теоретическое обучение  </w:t>
            </w:r>
          </w:p>
          <w:p w:rsidR="00D4123E" w:rsidRDefault="00FB0290">
            <w:pPr>
              <w:pStyle w:val="aff2"/>
              <w:numPr>
                <w:ilvl w:val="0"/>
                <w:numId w:val="44"/>
              </w:numPr>
              <w:shd w:val="clear" w:color="auto" w:fill="D9D9D9" w:themeFill="background1" w:themeFillShade="D9"/>
              <w:spacing w:line="276" w:lineRule="auto"/>
              <w:ind w:left="57" w:firstLine="0"/>
              <w:rPr>
                <w:lang w:eastAsia="en-US"/>
              </w:rPr>
            </w:pPr>
            <w:r>
              <w:rPr>
                <w:rFonts w:eastAsia="Calibri"/>
                <w:lang w:eastAsia="en-US"/>
              </w:rPr>
              <w:t xml:space="preserve">Действия света, температуры, влажности на организм рабочего. </w:t>
            </w:r>
          </w:p>
          <w:p w:rsidR="00D4123E" w:rsidRDefault="00D4123E">
            <w:pPr>
              <w:spacing w:line="276" w:lineRule="auto"/>
              <w:ind w:left="57"/>
              <w:rPr>
                <w:lang w:eastAsia="en-US"/>
              </w:rPr>
            </w:pPr>
          </w:p>
        </w:tc>
        <w:tc>
          <w:tcPr>
            <w:tcW w:w="1276" w:type="dxa"/>
            <w:tcBorders>
              <w:top w:val="single" w:sz="4" w:space="0" w:color="000000"/>
              <w:left w:val="single" w:sz="4" w:space="0" w:color="000000"/>
              <w:right w:val="single" w:sz="4" w:space="0" w:color="000000"/>
            </w:tcBorders>
            <w:shd w:val="clear" w:color="auto" w:fill="D9D9D9" w:themeFill="background1" w:themeFillShade="D9"/>
            <w:vAlign w:val="center"/>
          </w:tcPr>
          <w:p w:rsidR="00D4123E" w:rsidRDefault="00FB0290">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952"/>
        </w:trPr>
        <w:tc>
          <w:tcPr>
            <w:tcW w:w="0" w:type="auto"/>
            <w:vMerge/>
            <w:tcBorders>
              <w:left w:val="single" w:sz="4" w:space="0" w:color="000000"/>
              <w:bottom w:val="single" w:sz="4" w:space="0" w:color="000000"/>
              <w:right w:val="single" w:sz="4" w:space="0" w:color="000000"/>
            </w:tcBorders>
            <w:shd w:val="clear" w:color="auto" w:fill="auto"/>
            <w:vAlign w:val="center"/>
          </w:tcPr>
          <w:p w:rsidR="00D4123E" w:rsidRDefault="00D4123E">
            <w:pPr>
              <w:rPr>
                <w:lang w:eastAsia="en-US"/>
              </w:rPr>
            </w:pPr>
          </w:p>
        </w:tc>
        <w:tc>
          <w:tcPr>
            <w:tcW w:w="9499" w:type="dxa"/>
            <w:tcBorders>
              <w:top w:val="single" w:sz="4" w:space="0" w:color="000000"/>
              <w:left w:val="single" w:sz="4" w:space="0" w:color="000000"/>
              <w:right w:val="single" w:sz="4" w:space="0" w:color="000000"/>
            </w:tcBorders>
            <w:shd w:val="clear" w:color="auto" w:fill="D9D9D9" w:themeFill="background1" w:themeFillShade="D9"/>
          </w:tcPr>
          <w:p w:rsidR="00D4123E" w:rsidRDefault="00FB0290">
            <w:pPr>
              <w:shd w:val="clear" w:color="auto" w:fill="D9D9D9" w:themeFill="background1" w:themeFillShade="D9"/>
              <w:spacing w:line="276" w:lineRule="auto"/>
              <w:ind w:left="57"/>
              <w:rPr>
                <w:rFonts w:eastAsia="Calibri"/>
                <w:b/>
                <w:i/>
                <w:lang w:eastAsia="en-US"/>
              </w:rPr>
            </w:pPr>
            <w:r>
              <w:rPr>
                <w:rFonts w:eastAsia="Calibri"/>
                <w:b/>
                <w:i/>
                <w:lang w:eastAsia="en-US"/>
              </w:rPr>
              <w:t xml:space="preserve">Практические занятия </w:t>
            </w:r>
          </w:p>
          <w:p w:rsidR="00D4123E" w:rsidRDefault="00FB0290">
            <w:pPr>
              <w:pStyle w:val="aff2"/>
              <w:numPr>
                <w:ilvl w:val="0"/>
                <w:numId w:val="44"/>
              </w:numPr>
              <w:shd w:val="clear" w:color="auto" w:fill="D9D9D9" w:themeFill="background1" w:themeFillShade="D9"/>
              <w:spacing w:line="276" w:lineRule="auto"/>
              <w:ind w:left="57" w:firstLine="0"/>
              <w:rPr>
                <w:rFonts w:eastAsia="Calibri"/>
                <w:b/>
                <w:i/>
                <w:lang w:eastAsia="en-US"/>
              </w:rPr>
            </w:pPr>
            <w:r>
              <w:rPr>
                <w:rFonts w:eastAsia="Calibri"/>
                <w:b/>
                <w:i/>
                <w:lang w:eastAsia="en-US"/>
              </w:rPr>
              <w:t xml:space="preserve">Практическая работа №24 </w:t>
            </w:r>
            <w:r>
              <w:rPr>
                <w:rFonts w:eastAsia="Calibri"/>
                <w:lang w:eastAsia="en-US"/>
              </w:rPr>
              <w:t>Биологические часы и режим дня (шум, температура, вибрации, излучение)</w:t>
            </w:r>
          </w:p>
        </w:tc>
        <w:tc>
          <w:tcPr>
            <w:tcW w:w="1276" w:type="dxa"/>
            <w:tcBorders>
              <w:top w:val="single" w:sz="4" w:space="0" w:color="000000"/>
              <w:left w:val="single" w:sz="4" w:space="0" w:color="000000"/>
              <w:right w:val="single" w:sz="4" w:space="0" w:color="000000"/>
            </w:tcBorders>
            <w:shd w:val="clear" w:color="auto" w:fill="D9D9D9" w:themeFill="background1" w:themeFillShade="D9"/>
            <w:vAlign w:val="center"/>
          </w:tcPr>
          <w:p w:rsidR="00D4123E" w:rsidRDefault="00FB0290">
            <w:pPr>
              <w:spacing w:line="276" w:lineRule="auto"/>
              <w:jc w:val="center"/>
              <w:rPr>
                <w:lang w:eastAsia="en-US"/>
              </w:rPr>
            </w:pPr>
            <w:r>
              <w:rPr>
                <w:lang w:eastAsia="en-US"/>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418"/>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rPr>
                <w:lang w:eastAsia="en-US"/>
              </w:rPr>
            </w:pPr>
            <w:r>
              <w:rPr>
                <w:b/>
                <w:lang w:eastAsia="en-US"/>
              </w:rPr>
              <w:t xml:space="preserve">Тема 6.3 </w:t>
            </w:r>
            <w:r>
              <w:rPr>
                <w:b/>
                <w:bCs/>
                <w:lang w:eastAsia="en-US"/>
              </w:rPr>
              <w:t xml:space="preserve">Экологические характеристики вида </w:t>
            </w:r>
            <w:r>
              <w:rPr>
                <w:b/>
                <w:bCs/>
                <w:lang w:eastAsia="en-US"/>
              </w:rPr>
              <w:lastRenderedPageBreak/>
              <w:t xml:space="preserve">и популяции  </w:t>
            </w: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b/>
                <w:bCs/>
                <w:i/>
                <w:iCs/>
                <w:lang w:eastAsia="en-US"/>
              </w:rPr>
            </w:pPr>
            <w:r>
              <w:rPr>
                <w:b/>
                <w:lang w:eastAsia="en-US"/>
              </w:rPr>
              <w:lastRenderedPageBreak/>
              <w:t>Основное содержание учебного материала</w:t>
            </w:r>
            <w:r>
              <w:rPr>
                <w:rFonts w:eastAsia="Calibri"/>
                <w:b/>
                <w:lang w:eastAsia="en-US"/>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b/>
                <w:bCs/>
                <w:i/>
                <w:iCs/>
                <w:lang w:eastAsia="en-US"/>
              </w:rPr>
            </w:pPr>
            <w:r>
              <w:rPr>
                <w:b/>
                <w:bCs/>
                <w:i/>
                <w:iCs/>
                <w:lang w:eastAsia="en-US"/>
              </w:rPr>
              <w:t xml:space="preserve">Практические занятия </w:t>
            </w:r>
          </w:p>
          <w:p w:rsidR="00D4123E" w:rsidRDefault="00FB0290">
            <w:pPr>
              <w:pStyle w:val="aff2"/>
              <w:numPr>
                <w:ilvl w:val="0"/>
                <w:numId w:val="44"/>
              </w:numPr>
              <w:spacing w:line="276" w:lineRule="auto"/>
              <w:ind w:left="57" w:firstLine="0"/>
              <w:jc w:val="both"/>
              <w:rPr>
                <w:lang w:eastAsia="en-US"/>
              </w:rPr>
            </w:pPr>
            <w:r>
              <w:rPr>
                <w:lang w:eastAsia="en-US"/>
              </w:rPr>
              <w:lastRenderedPageBreak/>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lang w:eastAsia="en-US"/>
              </w:rPr>
              <w:lastRenderedPageBreak/>
              <w:t>1</w:t>
            </w: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i/>
                <w:lang w:eastAsia="en-US"/>
              </w:rPr>
              <w:t>ОК 02</w:t>
            </w:r>
          </w:p>
          <w:p w:rsidR="00D4123E" w:rsidRDefault="00FB0290">
            <w:pPr>
              <w:spacing w:line="276" w:lineRule="auto"/>
              <w:jc w:val="center"/>
              <w:rPr>
                <w:i/>
                <w:lang w:eastAsia="en-US"/>
              </w:rPr>
            </w:pPr>
            <w:r>
              <w:rPr>
                <w:i/>
                <w:lang w:eastAsia="en-US"/>
              </w:rPr>
              <w:lastRenderedPageBreak/>
              <w:t>ОК 07</w:t>
            </w:r>
            <w:r>
              <w:rPr>
                <w:szCs w:val="20"/>
              </w:rPr>
              <w:t xml:space="preserve"> </w:t>
            </w:r>
            <w:r>
              <w:rPr>
                <w:i/>
                <w:lang w:eastAsia="en-US"/>
              </w:rPr>
              <w:t>ПК 1.2.</w:t>
            </w:r>
          </w:p>
        </w:tc>
      </w:tr>
      <w:tr w:rsidR="00D4123E">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rPr>
                <w:rFonts w:eastAsia="Calibri"/>
                <w:b/>
                <w:i/>
                <w:lang w:eastAsia="en-US"/>
              </w:rPr>
            </w:pPr>
            <w:r>
              <w:rPr>
                <w:rFonts w:eastAsia="Calibri"/>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418"/>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rPr>
                <w:lang w:eastAsia="en-US"/>
              </w:rPr>
            </w:pPr>
            <w:r>
              <w:rPr>
                <w:b/>
                <w:lang w:eastAsia="en-US"/>
              </w:rPr>
              <w:t xml:space="preserve">Тема 6.4 </w:t>
            </w:r>
            <w:r>
              <w:rPr>
                <w:rStyle w:val="aff9"/>
                <w:lang w:eastAsia="en-US"/>
              </w:rPr>
              <w:t xml:space="preserve">Сообщества организмов  </w:t>
            </w:r>
            <w:r>
              <w:rPr>
                <w:b/>
                <w:bCs/>
                <w:lang w:eastAsia="en-US"/>
              </w:rPr>
              <w:t xml:space="preserve">Экосистемы и закономерности их существования   </w:t>
            </w: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380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lang w:eastAsia="en-US"/>
              </w:rPr>
            </w:pPr>
          </w:p>
        </w:tc>
        <w:tc>
          <w:tcPr>
            <w:tcW w:w="9499" w:type="dxa"/>
            <w:tcBorders>
              <w:top w:val="single" w:sz="4" w:space="0" w:color="000000"/>
              <w:left w:val="single" w:sz="4" w:space="0" w:color="000000"/>
              <w:right w:val="single" w:sz="4" w:space="0" w:color="000000"/>
            </w:tcBorders>
            <w:shd w:val="clear" w:color="auto" w:fill="auto"/>
          </w:tcPr>
          <w:p w:rsidR="00D4123E" w:rsidRDefault="00FB0290">
            <w:pPr>
              <w:spacing w:line="276" w:lineRule="auto"/>
              <w:ind w:left="57"/>
              <w:jc w:val="both"/>
              <w:rPr>
                <w:b/>
                <w:bCs/>
                <w:i/>
                <w:iCs/>
                <w:lang w:eastAsia="en-US"/>
              </w:rPr>
            </w:pPr>
            <w:r>
              <w:rPr>
                <w:b/>
                <w:bCs/>
                <w:i/>
                <w:iCs/>
                <w:lang w:eastAsia="en-US"/>
              </w:rPr>
              <w:t xml:space="preserve">Практические занятия </w:t>
            </w:r>
          </w:p>
          <w:p w:rsidR="00D4123E" w:rsidRDefault="00FB0290">
            <w:pPr>
              <w:pStyle w:val="aff2"/>
              <w:numPr>
                <w:ilvl w:val="0"/>
                <w:numId w:val="44"/>
              </w:numPr>
              <w:spacing w:line="276" w:lineRule="auto"/>
              <w:ind w:left="57" w:firstLine="0"/>
              <w:jc w:val="both"/>
              <w:rPr>
                <w:lang w:eastAsia="en-US"/>
              </w:rPr>
            </w:pPr>
            <w:r>
              <w:rPr>
                <w:lang w:eastAsia="en-US"/>
              </w:rPr>
              <w:t xml:space="preserve">Сообщество организмов — биоценоз. Структуры биоценоза: видовая, пространственная, трофическая (пищевая). Виды-доминанты. Связи в биоценозе. Экологические системы (экосистемы). Понятие об экосистеме и биогеоценозе. </w:t>
            </w:r>
          </w:p>
          <w:p w:rsidR="00D4123E" w:rsidRDefault="00FB0290">
            <w:pPr>
              <w:pStyle w:val="aff2"/>
              <w:numPr>
                <w:ilvl w:val="0"/>
                <w:numId w:val="44"/>
              </w:numPr>
              <w:spacing w:line="276" w:lineRule="auto"/>
              <w:ind w:left="57" w:firstLine="0"/>
              <w:jc w:val="both"/>
              <w:rPr>
                <w:lang w:eastAsia="en-US"/>
              </w:rPr>
            </w:pPr>
            <w:r>
              <w:rPr>
                <w:lang w:eastAsia="en-US"/>
              </w:rPr>
              <w:t>Функциональные компоненты экосистемы: про</w:t>
            </w:r>
            <w:r>
              <w:rPr>
                <w:lang w:eastAsia="en-US"/>
              </w:rPr>
              <w:t xml:space="preserve">дуценты, консументы, редуценты. </w:t>
            </w:r>
          </w:p>
          <w:p w:rsidR="00D4123E" w:rsidRDefault="00FB0290">
            <w:pPr>
              <w:spacing w:line="276" w:lineRule="auto"/>
              <w:ind w:left="57"/>
              <w:jc w:val="both"/>
              <w:rPr>
                <w:lang w:eastAsia="en-US"/>
              </w:rPr>
            </w:pPr>
            <w:r>
              <w:rPr>
                <w:lang w:eastAsia="en-US"/>
              </w:rPr>
              <w:t xml:space="preserve">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w:t>
            </w:r>
          </w:p>
          <w:p w:rsidR="00D4123E" w:rsidRDefault="00FB0290">
            <w:pPr>
              <w:spacing w:line="276" w:lineRule="auto"/>
              <w:ind w:left="57"/>
              <w:rPr>
                <w:rFonts w:eastAsia="Calibri"/>
                <w:i/>
                <w:lang w:eastAsia="en-US"/>
              </w:rPr>
            </w:pPr>
            <w:r>
              <w:rPr>
                <w:rFonts w:eastAsia="Calibri"/>
                <w:i/>
                <w:lang w:eastAsia="en-US"/>
              </w:rPr>
              <w:t>Экологические пирамиды: продукции, численности, биомассы</w:t>
            </w:r>
          </w:p>
          <w:p w:rsidR="00D4123E" w:rsidRDefault="00FB0290">
            <w:pPr>
              <w:spacing w:line="276" w:lineRule="auto"/>
              <w:ind w:left="57"/>
              <w:rPr>
                <w:rFonts w:eastAsia="Calibri"/>
                <w:lang w:eastAsia="en-US"/>
              </w:rPr>
            </w:pPr>
            <w:r>
              <w:rPr>
                <w:rFonts w:eastAsia="Calibri"/>
                <w:lang w:eastAsia="en-US"/>
              </w:rPr>
              <w:t>Свойства эко-систем: устойчивость, саморегуляция, развитие.</w:t>
            </w:r>
          </w:p>
          <w:p w:rsidR="00D4123E" w:rsidRDefault="00FB0290">
            <w:pPr>
              <w:spacing w:line="276" w:lineRule="auto"/>
              <w:ind w:left="57"/>
              <w:rPr>
                <w:rFonts w:eastAsia="Calibri"/>
                <w:i/>
                <w:lang w:eastAsia="en-US"/>
              </w:rPr>
            </w:pPr>
            <w:r>
              <w:rPr>
                <w:rFonts w:eastAsia="Calibri"/>
                <w:i/>
                <w:lang w:eastAsia="en-US"/>
              </w:rPr>
              <w:t>Сукцессия.</w:t>
            </w:r>
          </w:p>
          <w:p w:rsidR="00D4123E" w:rsidRDefault="00FB0290">
            <w:pPr>
              <w:spacing w:line="276" w:lineRule="auto"/>
              <w:ind w:left="57"/>
              <w:rPr>
                <w:lang w:eastAsia="en-US"/>
              </w:rPr>
            </w:pPr>
            <w:r>
              <w:rPr>
                <w:rFonts w:eastAsia="Calibri"/>
                <w:bCs/>
                <w:i/>
                <w:lang w:eastAsia="en-US"/>
              </w:rPr>
              <w:t xml:space="preserve">Природные экосистемы  Антропогенные экосистемы  </w:t>
            </w:r>
          </w:p>
        </w:tc>
        <w:tc>
          <w:tcPr>
            <w:tcW w:w="1276" w:type="dxa"/>
            <w:tcBorders>
              <w:top w:val="single" w:sz="4" w:space="0" w:color="000000"/>
              <w:left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lang w:eastAsia="en-US"/>
              </w:rPr>
              <w:t>2</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i/>
                <w:lang w:eastAsia="en-US"/>
              </w:rPr>
              <w:t>ОК 02</w:t>
            </w:r>
          </w:p>
          <w:p w:rsidR="00D4123E" w:rsidRDefault="00FB0290">
            <w:pPr>
              <w:spacing w:line="276" w:lineRule="auto"/>
              <w:jc w:val="center"/>
              <w:rPr>
                <w:i/>
                <w:lang w:eastAsia="en-US"/>
              </w:rPr>
            </w:pPr>
            <w:r>
              <w:rPr>
                <w:i/>
                <w:lang w:eastAsia="en-US"/>
              </w:rPr>
              <w:t>ОК 07</w:t>
            </w:r>
          </w:p>
        </w:tc>
      </w:tr>
      <w:tr w:rsidR="00D4123E">
        <w:trPr>
          <w:trHeight w:val="418"/>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rPr>
                <w:lang w:eastAsia="en-US"/>
              </w:rPr>
            </w:pPr>
            <w:r>
              <w:rPr>
                <w:b/>
                <w:lang w:eastAsia="en-US"/>
              </w:rPr>
              <w:t xml:space="preserve">Тема 6.5 </w:t>
            </w:r>
            <w:r>
              <w:rPr>
                <w:b/>
                <w:bCs/>
                <w:lang w:eastAsia="en-US"/>
              </w:rPr>
              <w:t xml:space="preserve">Биосфера — глобальная экосистема Земли  </w:t>
            </w: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b/>
                <w:bCs/>
                <w:i/>
                <w:iCs/>
                <w:lang w:eastAsia="en-US"/>
              </w:rPr>
            </w:pPr>
            <w:r>
              <w:rPr>
                <w:b/>
                <w:lang w:eastAsia="en-US"/>
              </w:rPr>
              <w:t xml:space="preserve">Основное содержание учебного материала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2232"/>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lang w:eastAsia="en-US"/>
              </w:rPr>
            </w:pPr>
          </w:p>
        </w:tc>
        <w:tc>
          <w:tcPr>
            <w:tcW w:w="9499" w:type="dxa"/>
            <w:vMerge w:val="restart"/>
            <w:tcBorders>
              <w:top w:val="single" w:sz="4" w:space="0" w:color="000000"/>
              <w:left w:val="single" w:sz="4" w:space="0" w:color="000000"/>
              <w:right w:val="single" w:sz="4" w:space="0" w:color="000000"/>
            </w:tcBorders>
            <w:shd w:val="clear" w:color="auto" w:fill="auto"/>
          </w:tcPr>
          <w:p w:rsidR="00D4123E" w:rsidRDefault="00FB0290">
            <w:pPr>
              <w:spacing w:line="276" w:lineRule="auto"/>
              <w:ind w:left="57"/>
              <w:jc w:val="both"/>
              <w:rPr>
                <w:b/>
                <w:bCs/>
                <w:i/>
                <w:iCs/>
                <w:lang w:eastAsia="en-US"/>
              </w:rPr>
            </w:pPr>
            <w:r>
              <w:rPr>
                <w:b/>
                <w:bCs/>
                <w:i/>
                <w:iCs/>
                <w:lang w:eastAsia="en-US"/>
              </w:rPr>
              <w:t xml:space="preserve">Практические занятия </w:t>
            </w:r>
          </w:p>
          <w:p w:rsidR="00D4123E" w:rsidRDefault="00FB0290">
            <w:pPr>
              <w:pStyle w:val="aff2"/>
              <w:numPr>
                <w:ilvl w:val="0"/>
                <w:numId w:val="44"/>
              </w:numPr>
              <w:spacing w:line="276" w:lineRule="auto"/>
              <w:ind w:left="57" w:firstLine="0"/>
              <w:jc w:val="both"/>
              <w:rPr>
                <w:b/>
                <w:bCs/>
                <w:i/>
                <w:iCs/>
                <w:lang w:eastAsia="en-US"/>
              </w:rPr>
            </w:pPr>
            <w:r>
              <w:rPr>
                <w:b/>
                <w:bCs/>
                <w:iCs/>
                <w:lang w:eastAsia="en-US"/>
              </w:rPr>
              <w:t>Практическая работа № 25</w:t>
            </w:r>
            <w:r>
              <w:rPr>
                <w:b/>
                <w:bCs/>
                <w:i/>
                <w:iCs/>
                <w:lang w:eastAsia="en-US"/>
              </w:rPr>
              <w:t xml:space="preserve"> </w:t>
            </w:r>
            <w:r>
              <w:rPr>
                <w:lang w:eastAsia="en-US"/>
              </w:rPr>
              <w:t xml:space="preserve">Учение В. И. Вернадского о биосфере. </w:t>
            </w:r>
          </w:p>
          <w:p w:rsidR="00D4123E" w:rsidRDefault="00FB0290">
            <w:pPr>
              <w:pStyle w:val="aff2"/>
              <w:numPr>
                <w:ilvl w:val="0"/>
                <w:numId w:val="44"/>
              </w:numPr>
              <w:spacing w:line="276" w:lineRule="auto"/>
              <w:ind w:left="57" w:firstLine="0"/>
              <w:jc w:val="both"/>
              <w:rPr>
                <w:b/>
                <w:bCs/>
                <w:i/>
                <w:iCs/>
                <w:lang w:eastAsia="en-US"/>
              </w:rPr>
            </w:pPr>
            <w:r>
              <w:rPr>
                <w:rFonts w:eastAsia="Calibri"/>
                <w:b/>
                <w:lang w:eastAsia="en-US"/>
              </w:rPr>
              <w:t>Практическая работа № 26.</w:t>
            </w:r>
            <w:r>
              <w:rPr>
                <w:rFonts w:eastAsia="Calibri"/>
                <w:lang w:eastAsia="en-US"/>
              </w:rPr>
              <w:t xml:space="preserve"> Границы, состав и структура биосферы. Особенности биосферы как глобальной экосистемы</w:t>
            </w:r>
          </w:p>
          <w:p w:rsidR="00D4123E" w:rsidRDefault="00FB0290">
            <w:pPr>
              <w:pStyle w:val="aff2"/>
              <w:numPr>
                <w:ilvl w:val="0"/>
                <w:numId w:val="44"/>
              </w:numPr>
              <w:spacing w:line="276" w:lineRule="auto"/>
              <w:ind w:left="57" w:firstLine="0"/>
              <w:rPr>
                <w:rFonts w:eastAsia="Calibri"/>
                <w:lang w:eastAsia="en-US"/>
              </w:rPr>
            </w:pPr>
            <w:r>
              <w:rPr>
                <w:rFonts w:eastAsia="Calibri"/>
                <w:b/>
                <w:lang w:eastAsia="en-US"/>
              </w:rPr>
              <w:t>Практическая работа 27.</w:t>
            </w:r>
            <w:r>
              <w:rPr>
                <w:rFonts w:eastAsia="Calibri"/>
                <w:lang w:eastAsia="en-US"/>
              </w:rPr>
              <w:t xml:space="preserve"> Живое вещество и его функции.  Динамическое равновесие и о</w:t>
            </w:r>
            <w:r>
              <w:rPr>
                <w:rFonts w:eastAsia="Calibri"/>
                <w:lang w:eastAsia="en-US"/>
              </w:rPr>
              <w:t>братная связь в биосфере</w:t>
            </w:r>
          </w:p>
          <w:p w:rsidR="00D4123E" w:rsidRDefault="00D4123E">
            <w:pPr>
              <w:spacing w:line="276" w:lineRule="auto"/>
              <w:ind w:left="57"/>
              <w:rPr>
                <w:b/>
                <w:bCs/>
                <w:i/>
                <w:iCs/>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lang w:eastAsia="en-US"/>
              </w:rPr>
              <w:t>3</w:t>
            </w:r>
          </w:p>
          <w:p w:rsidR="00D4123E" w:rsidRDefault="00D4123E">
            <w:pPr>
              <w:spacing w:line="276" w:lineRule="auto"/>
              <w:jc w:val="center"/>
              <w:rPr>
                <w:lang w:eastAsia="en-US"/>
              </w:rPr>
            </w:pPr>
          </w:p>
          <w:p w:rsidR="00D4123E" w:rsidRDefault="00D4123E">
            <w:pPr>
              <w:spacing w:line="276" w:lineRule="auto"/>
              <w:jc w:val="center"/>
              <w:rPr>
                <w:lang w:eastAsia="en-US"/>
              </w:rPr>
            </w:pP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i/>
                <w:lang w:eastAsia="en-US"/>
              </w:rPr>
              <w:t>ОК 02</w:t>
            </w:r>
          </w:p>
          <w:p w:rsidR="00D4123E" w:rsidRDefault="00FB0290">
            <w:pPr>
              <w:spacing w:line="276" w:lineRule="auto"/>
              <w:jc w:val="center"/>
              <w:rPr>
                <w:i/>
                <w:lang w:eastAsia="en-US"/>
              </w:rPr>
            </w:pPr>
            <w:r>
              <w:rPr>
                <w:i/>
                <w:lang w:eastAsia="en-US"/>
              </w:rPr>
              <w:t>ОК 07</w:t>
            </w:r>
            <w:r>
              <w:rPr>
                <w:szCs w:val="20"/>
              </w:rPr>
              <w:t xml:space="preserve"> </w:t>
            </w:r>
            <w:r>
              <w:rPr>
                <w:i/>
                <w:lang w:eastAsia="en-US"/>
              </w:rPr>
              <w:t>ПК 1.2.</w:t>
            </w:r>
          </w:p>
        </w:tc>
      </w:tr>
      <w:tr w:rsidR="00D4123E">
        <w:trPr>
          <w:trHeight w:val="418"/>
        </w:trPr>
        <w:tc>
          <w:tcPr>
            <w:tcW w:w="2659" w:type="dxa"/>
            <w:vMerge w:val="restart"/>
            <w:tcBorders>
              <w:top w:val="single" w:sz="4" w:space="0" w:color="000000"/>
              <w:left w:val="single" w:sz="4" w:space="0" w:color="000000"/>
              <w:right w:val="single" w:sz="4" w:space="0" w:color="000000"/>
            </w:tcBorders>
            <w:shd w:val="clear" w:color="auto" w:fill="auto"/>
            <w:vAlign w:val="center"/>
          </w:tcPr>
          <w:p w:rsidR="00D4123E" w:rsidRDefault="00FB0290">
            <w:pPr>
              <w:rPr>
                <w:lang w:eastAsia="en-US"/>
              </w:rPr>
            </w:pPr>
            <w:r>
              <w:rPr>
                <w:b/>
                <w:lang w:eastAsia="en-US"/>
              </w:rPr>
              <w:t xml:space="preserve">Тема 6.6 </w:t>
            </w:r>
            <w:r>
              <w:rPr>
                <w:b/>
                <w:bCs/>
                <w:lang w:eastAsia="en-US"/>
              </w:rPr>
              <w:lastRenderedPageBreak/>
              <w:t xml:space="preserve">Закономерности существования биосферы. Человечество в биосфере Земли  </w:t>
            </w: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b/>
                <w:bCs/>
                <w:i/>
                <w:iCs/>
                <w:lang w:eastAsia="en-US"/>
              </w:rPr>
            </w:pPr>
            <w:r>
              <w:rPr>
                <w:b/>
                <w:lang w:eastAsia="en-US"/>
              </w:rPr>
              <w:lastRenderedPageBreak/>
              <w:t xml:space="preserve">Основное содержание учебного материала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1134"/>
        </w:trPr>
        <w:tc>
          <w:tcPr>
            <w:tcW w:w="0" w:type="auto"/>
            <w:vMerge/>
            <w:tcBorders>
              <w:left w:val="single" w:sz="4" w:space="0" w:color="000000"/>
              <w:right w:val="single" w:sz="4" w:space="0" w:color="000000"/>
            </w:tcBorders>
            <w:shd w:val="clear" w:color="auto" w:fill="auto"/>
            <w:vAlign w:val="center"/>
          </w:tcPr>
          <w:p w:rsidR="00D4123E" w:rsidRDefault="00D4123E">
            <w:pPr>
              <w:rPr>
                <w:lang w:eastAsia="en-US"/>
              </w:rPr>
            </w:pPr>
          </w:p>
        </w:tc>
        <w:tc>
          <w:tcPr>
            <w:tcW w:w="9499" w:type="dxa"/>
            <w:tcBorders>
              <w:top w:val="single" w:sz="4" w:space="0" w:color="000000"/>
              <w:left w:val="single" w:sz="4" w:space="0" w:color="000000"/>
              <w:right w:val="single" w:sz="4" w:space="0" w:color="000000"/>
            </w:tcBorders>
            <w:shd w:val="clear" w:color="auto" w:fill="auto"/>
          </w:tcPr>
          <w:p w:rsidR="00D4123E" w:rsidRDefault="00FB0290">
            <w:pPr>
              <w:widowControl w:val="0"/>
              <w:ind w:left="57"/>
              <w:rPr>
                <w:b/>
                <w:bCs/>
                <w:i/>
                <w:iCs/>
                <w:lang w:eastAsia="en-US"/>
              </w:rPr>
            </w:pPr>
            <w:r>
              <w:rPr>
                <w:b/>
                <w:bCs/>
                <w:i/>
                <w:iCs/>
                <w:lang w:eastAsia="en-US"/>
              </w:rPr>
              <w:t xml:space="preserve">Практические занятия </w:t>
            </w:r>
          </w:p>
          <w:p w:rsidR="00D4123E" w:rsidRDefault="00FB0290">
            <w:pPr>
              <w:pStyle w:val="aff2"/>
              <w:widowControl w:val="0"/>
              <w:numPr>
                <w:ilvl w:val="0"/>
                <w:numId w:val="44"/>
              </w:numPr>
              <w:ind w:left="57" w:firstLine="0"/>
              <w:rPr>
                <w:lang w:eastAsia="en-US"/>
              </w:rPr>
            </w:pPr>
            <w:r>
              <w:rPr>
                <w:b/>
                <w:bCs/>
                <w:iCs/>
                <w:lang w:eastAsia="en-US"/>
              </w:rPr>
              <w:t xml:space="preserve">Практическая работа  № </w:t>
            </w:r>
            <w:r>
              <w:rPr>
                <w:b/>
                <w:lang w:eastAsia="en-US"/>
              </w:rPr>
              <w:t xml:space="preserve">28 </w:t>
            </w:r>
            <w:r>
              <w:rPr>
                <w:lang w:eastAsia="en-US"/>
              </w:rPr>
              <w:t xml:space="preserve"> Круговороты веществ и биогеохимические циклы элементов (углерода, азота). Зональность биосферы. </w:t>
            </w:r>
            <w:r>
              <w:rPr>
                <w:rFonts w:eastAsia="Calibri"/>
                <w:i/>
                <w:lang w:eastAsia="en-US"/>
              </w:rPr>
              <w:t>Основные биомы суши.</w:t>
            </w:r>
          </w:p>
        </w:tc>
        <w:tc>
          <w:tcPr>
            <w:tcW w:w="1276" w:type="dxa"/>
            <w:tcBorders>
              <w:top w:val="single" w:sz="4" w:space="0" w:color="000000"/>
              <w:left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lang w:eastAsia="en-US"/>
              </w:rPr>
              <w:t>1</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i/>
                <w:lang w:eastAsia="en-US"/>
              </w:rPr>
              <w:t>ОК 02</w:t>
            </w:r>
          </w:p>
          <w:p w:rsidR="00D4123E" w:rsidRDefault="00FB0290">
            <w:pPr>
              <w:spacing w:line="276" w:lineRule="auto"/>
              <w:jc w:val="center"/>
              <w:rPr>
                <w:i/>
                <w:lang w:eastAsia="en-US"/>
              </w:rPr>
            </w:pPr>
            <w:r>
              <w:rPr>
                <w:i/>
                <w:lang w:eastAsia="en-US"/>
              </w:rPr>
              <w:t>ОК 07</w:t>
            </w:r>
            <w:r>
              <w:rPr>
                <w:szCs w:val="20"/>
              </w:rPr>
              <w:t xml:space="preserve"> </w:t>
            </w:r>
            <w:r>
              <w:rPr>
                <w:i/>
                <w:lang w:eastAsia="en-US"/>
              </w:rPr>
              <w:t>ПК 1.2.</w:t>
            </w:r>
          </w:p>
        </w:tc>
      </w:tr>
      <w:tr w:rsidR="00D4123E">
        <w:trPr>
          <w:trHeight w:val="418"/>
        </w:trPr>
        <w:tc>
          <w:tcPr>
            <w:tcW w:w="2659" w:type="dxa"/>
            <w:vMerge/>
            <w:tcBorders>
              <w:left w:val="single" w:sz="4" w:space="0" w:color="000000"/>
              <w:right w:val="single" w:sz="4" w:space="0" w:color="000000"/>
            </w:tcBorders>
            <w:shd w:val="clear" w:color="auto" w:fill="auto"/>
            <w:vAlign w:val="center"/>
          </w:tcPr>
          <w:p w:rsidR="00D4123E" w:rsidRDefault="00D4123E">
            <w:pPr>
              <w:rPr>
                <w:b/>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D4123E" w:rsidRDefault="00FB0290">
            <w:pPr>
              <w:spacing w:line="276" w:lineRule="auto"/>
              <w:ind w:left="57"/>
              <w:jc w:val="both"/>
              <w:rPr>
                <w:b/>
                <w:lang w:eastAsia="en-US"/>
              </w:rPr>
            </w:pPr>
            <w:r>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4123E" w:rsidRDefault="00D4123E">
            <w:pPr>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418"/>
        </w:trPr>
        <w:tc>
          <w:tcPr>
            <w:tcW w:w="2659" w:type="dxa"/>
            <w:vMerge/>
            <w:tcBorders>
              <w:left w:val="single" w:sz="4" w:space="0" w:color="000000"/>
              <w:bottom w:val="single" w:sz="4" w:space="0" w:color="000000"/>
              <w:right w:val="single" w:sz="4" w:space="0" w:color="000000"/>
            </w:tcBorders>
            <w:shd w:val="clear" w:color="auto" w:fill="auto"/>
            <w:vAlign w:val="center"/>
          </w:tcPr>
          <w:p w:rsidR="00D4123E" w:rsidRDefault="00D4123E">
            <w:pPr>
              <w:rPr>
                <w:b/>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D4123E" w:rsidRDefault="00FB0290">
            <w:pPr>
              <w:spacing w:line="276" w:lineRule="auto"/>
              <w:ind w:left="57"/>
              <w:jc w:val="both"/>
              <w:rPr>
                <w:rFonts w:eastAsia="Calibri"/>
                <w:b/>
                <w:i/>
                <w:lang w:eastAsia="en-US"/>
              </w:rPr>
            </w:pPr>
            <w:r>
              <w:rPr>
                <w:rFonts w:eastAsia="Calibri"/>
                <w:b/>
                <w:i/>
                <w:lang w:eastAsia="en-US"/>
              </w:rPr>
              <w:t xml:space="preserve">Практические занятия </w:t>
            </w:r>
          </w:p>
          <w:p w:rsidR="00D4123E" w:rsidRDefault="00FB0290">
            <w:pPr>
              <w:pStyle w:val="aff2"/>
              <w:numPr>
                <w:ilvl w:val="0"/>
                <w:numId w:val="44"/>
              </w:numPr>
              <w:spacing w:line="276" w:lineRule="auto"/>
              <w:ind w:left="57" w:firstLine="0"/>
              <w:rPr>
                <w:rFonts w:eastAsia="Calibri"/>
                <w:i/>
                <w:lang w:eastAsia="en-US"/>
              </w:rPr>
            </w:pPr>
            <w:r>
              <w:rPr>
                <w:rFonts w:eastAsia="Calibri"/>
                <w:b/>
                <w:lang w:eastAsia="en-US"/>
              </w:rPr>
              <w:t>Практическая работа № 29.</w:t>
            </w:r>
            <w:r>
              <w:rPr>
                <w:rFonts w:eastAsia="Calibri"/>
                <w:lang w:eastAsia="en-US"/>
              </w:rPr>
              <w:t xml:space="preserve"> Человечество в биосфере Земли</w:t>
            </w:r>
            <w:r>
              <w:rPr>
                <w:rFonts w:eastAsia="Calibri"/>
                <w:i/>
                <w:lang w:eastAsia="en-US"/>
              </w:rPr>
              <w:t xml:space="preserve"> Антропогенные изменения в биосфере и влияние на нее  развитие технологий. </w:t>
            </w:r>
          </w:p>
          <w:p w:rsidR="00D4123E" w:rsidRDefault="00FB0290">
            <w:pPr>
              <w:pStyle w:val="aff2"/>
              <w:numPr>
                <w:ilvl w:val="0"/>
                <w:numId w:val="44"/>
              </w:numPr>
              <w:spacing w:line="276" w:lineRule="auto"/>
              <w:ind w:left="57" w:firstLine="0"/>
              <w:jc w:val="both"/>
              <w:rPr>
                <w:b/>
                <w:lang w:eastAsia="en-US"/>
              </w:rPr>
            </w:pPr>
            <w:r>
              <w:rPr>
                <w:rFonts w:eastAsia="Calibri"/>
                <w:b/>
                <w:lang w:eastAsia="en-US"/>
              </w:rPr>
              <w:t>Практическая работа № 30</w:t>
            </w:r>
            <w:r>
              <w:rPr>
                <w:rFonts w:eastAsia="Calibri"/>
                <w:i/>
                <w:lang w:eastAsia="en-US"/>
              </w:rPr>
              <w:t xml:space="preserve">. </w:t>
            </w:r>
            <w:r>
              <w:rPr>
                <w:rFonts w:eastAsia="Calibri"/>
                <w:lang w:eastAsia="en-US"/>
              </w:rPr>
              <w:t>Глобальные экологические проблемы и влияние на них машиностроительной отрасли.</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4123E" w:rsidRDefault="00FB0290">
            <w:pPr>
              <w:spacing w:line="276" w:lineRule="auto"/>
              <w:jc w:val="center"/>
              <w:rPr>
                <w:lang w:eastAsia="en-US"/>
              </w:rPr>
            </w:pPr>
            <w:r>
              <w:rPr>
                <w:lang w:eastAsia="en-US"/>
              </w:rPr>
              <w:t>2</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418"/>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rPr>
                <w:lang w:eastAsia="en-US"/>
              </w:rPr>
            </w:pPr>
            <w:r>
              <w:rPr>
                <w:b/>
                <w:lang w:eastAsia="en-US"/>
              </w:rPr>
              <w:t xml:space="preserve">Тема 6.7 </w:t>
            </w:r>
            <w:r>
              <w:rPr>
                <w:b/>
                <w:bCs/>
                <w:lang w:eastAsia="en-US"/>
              </w:rPr>
              <w:t xml:space="preserve">Сосуществование природы и человечества  </w:t>
            </w: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b/>
                <w:bCs/>
                <w:i/>
                <w:iCs/>
                <w:lang w:eastAsia="en-US"/>
              </w:rPr>
            </w:pPr>
            <w:r>
              <w:rPr>
                <w:b/>
                <w:lang w:eastAsia="en-US"/>
              </w:rPr>
              <w:t xml:space="preserve">Основное содержание учебного материала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b/>
                <w:bCs/>
                <w:i/>
                <w:iCs/>
                <w:lang w:eastAsia="en-US"/>
              </w:rPr>
            </w:pPr>
            <w:r>
              <w:rPr>
                <w:b/>
                <w:bCs/>
                <w:i/>
                <w:iCs/>
                <w:lang w:eastAsia="en-US"/>
              </w:rPr>
              <w:t xml:space="preserve">Практические занятия  </w:t>
            </w:r>
          </w:p>
          <w:p w:rsidR="00D4123E" w:rsidRDefault="00FB0290">
            <w:pPr>
              <w:pStyle w:val="aff2"/>
              <w:numPr>
                <w:ilvl w:val="0"/>
                <w:numId w:val="44"/>
              </w:numPr>
              <w:spacing w:line="276" w:lineRule="auto"/>
              <w:ind w:left="57" w:firstLine="0"/>
              <w:rPr>
                <w:rFonts w:eastAsia="Calibri"/>
                <w:lang w:eastAsia="en-US"/>
              </w:rPr>
            </w:pPr>
            <w:r>
              <w:rPr>
                <w:b/>
                <w:bCs/>
                <w:iCs/>
                <w:lang w:eastAsia="en-US"/>
              </w:rPr>
              <w:t xml:space="preserve">Практическая работа № 31. </w:t>
            </w:r>
            <w:r>
              <w:rPr>
                <w:lang w:eastAsia="en-US"/>
              </w:rPr>
              <w:t xml:space="preserve">Сосуществование природы и человечества. </w:t>
            </w:r>
            <w:r>
              <w:rPr>
                <w:rFonts w:eastAsia="Calibri"/>
                <w:lang w:eastAsia="en-US"/>
              </w:rPr>
              <w:t>Сохранение биоразнообразия как основа устойчивости биосферы.</w:t>
            </w:r>
          </w:p>
          <w:p w:rsidR="00D4123E" w:rsidRDefault="00FB0290">
            <w:pPr>
              <w:pStyle w:val="aff2"/>
              <w:numPr>
                <w:ilvl w:val="0"/>
                <w:numId w:val="44"/>
              </w:numPr>
              <w:spacing w:line="276" w:lineRule="auto"/>
              <w:ind w:left="57" w:firstLine="0"/>
              <w:rPr>
                <w:rFonts w:eastAsia="Calibri"/>
                <w:bCs/>
                <w:i/>
                <w:lang w:eastAsia="en-US"/>
              </w:rPr>
            </w:pPr>
            <w:r>
              <w:rPr>
                <w:rFonts w:eastAsia="Calibri"/>
                <w:b/>
                <w:lang w:eastAsia="en-US"/>
              </w:rPr>
              <w:t>Практическая работа № 32.</w:t>
            </w:r>
            <w:r>
              <w:rPr>
                <w:rFonts w:eastAsia="Calibri"/>
                <w:i/>
                <w:lang w:eastAsia="en-US"/>
              </w:rPr>
              <w:t xml:space="preserve"> </w:t>
            </w:r>
            <w:r>
              <w:rPr>
                <w:rFonts w:eastAsia="Calibri"/>
                <w:lang w:eastAsia="en-US"/>
              </w:rPr>
              <w:t>Основа рационального управления природными ресурсами и их использование. Достижения биологии и охрана природы</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lang w:eastAsia="en-US"/>
              </w:rPr>
              <w:t>2</w:t>
            </w: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lang w:eastAsia="en-US"/>
              </w:rPr>
            </w:pPr>
            <w:r>
              <w:rPr>
                <w:i/>
                <w:lang w:eastAsia="en-US"/>
              </w:rPr>
              <w:t>ОК 02</w:t>
            </w:r>
          </w:p>
          <w:p w:rsidR="00D4123E" w:rsidRDefault="00FB0290">
            <w:pPr>
              <w:spacing w:line="276" w:lineRule="auto"/>
              <w:jc w:val="center"/>
              <w:rPr>
                <w:i/>
                <w:lang w:eastAsia="en-US"/>
              </w:rPr>
            </w:pPr>
            <w:r>
              <w:rPr>
                <w:i/>
                <w:lang w:eastAsia="en-US"/>
              </w:rPr>
              <w:t>ОК 0</w:t>
            </w:r>
            <w:r>
              <w:rPr>
                <w:szCs w:val="20"/>
              </w:rPr>
              <w:t xml:space="preserve"> </w:t>
            </w:r>
            <w:r>
              <w:rPr>
                <w:i/>
                <w:lang w:eastAsia="en-US"/>
              </w:rPr>
              <w:t>ПК 1.2.7</w:t>
            </w:r>
          </w:p>
        </w:tc>
      </w:tr>
      <w:tr w:rsidR="00D4123E">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D4123E" w:rsidRDefault="00FB0290">
            <w:pPr>
              <w:spacing w:line="276" w:lineRule="auto"/>
              <w:ind w:left="57"/>
              <w:rPr>
                <w:rFonts w:eastAsia="Calibri"/>
                <w:b/>
                <w:lang w:eastAsia="en-US"/>
              </w:rPr>
            </w:pPr>
            <w:r>
              <w:rPr>
                <w:rFonts w:eastAsia="Calibri"/>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4123E" w:rsidRDefault="00D4123E">
            <w:pPr>
              <w:spacing w:line="276" w:lineRule="auto"/>
              <w:jc w:val="center"/>
              <w:rPr>
                <w:lang w:eastAsia="en-US"/>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D4123E" w:rsidRDefault="00FB0290">
            <w:pPr>
              <w:spacing w:line="276" w:lineRule="auto"/>
              <w:ind w:left="57"/>
              <w:rPr>
                <w:rFonts w:eastAsia="Calibri"/>
                <w:b/>
                <w:i/>
                <w:lang w:eastAsia="en-US"/>
              </w:rPr>
            </w:pPr>
            <w:r>
              <w:rPr>
                <w:rFonts w:eastAsia="Calibri"/>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4123E" w:rsidRDefault="00D4123E">
            <w:pPr>
              <w:spacing w:line="276" w:lineRule="auto"/>
              <w:jc w:val="center"/>
              <w:rPr>
                <w:lang w:eastAsia="en-US"/>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rPr>
                <w:i/>
                <w:lang w:eastAsia="en-US"/>
              </w:rPr>
            </w:pPr>
          </w:p>
        </w:tc>
      </w:tr>
      <w:tr w:rsidR="00D4123E">
        <w:trPr>
          <w:trHeight w:val="450"/>
        </w:trPr>
        <w:tc>
          <w:tcPr>
            <w:tcW w:w="12158" w:type="dxa"/>
            <w:gridSpan w:val="2"/>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b/>
                <w:lang w:eastAsia="en-US"/>
              </w:rPr>
            </w:pPr>
            <w:r>
              <w:rPr>
                <w:b/>
                <w:lang w:eastAsia="en-US"/>
              </w:rPr>
              <w:t xml:space="preserve">Промежуточная аттестация в форме зачета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spacing w:line="276" w:lineRule="auto"/>
              <w:jc w:val="center"/>
              <w:rPr>
                <w:b/>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spacing w:line="276" w:lineRule="auto"/>
              <w:rPr>
                <w:i/>
                <w:lang w:eastAsia="en-US"/>
              </w:rPr>
            </w:pPr>
          </w:p>
        </w:tc>
      </w:tr>
      <w:tr w:rsidR="00D4123E">
        <w:trPr>
          <w:trHeight w:val="428"/>
        </w:trPr>
        <w:tc>
          <w:tcPr>
            <w:tcW w:w="12158" w:type="dxa"/>
            <w:gridSpan w:val="2"/>
            <w:tcBorders>
              <w:top w:val="single" w:sz="4" w:space="0" w:color="000000"/>
              <w:left w:val="single" w:sz="4" w:space="0" w:color="000000"/>
              <w:bottom w:val="single" w:sz="4" w:space="0" w:color="000000"/>
              <w:right w:val="single" w:sz="4" w:space="0" w:color="000000"/>
            </w:tcBorders>
            <w:shd w:val="clear" w:color="auto" w:fill="auto"/>
          </w:tcPr>
          <w:p w:rsidR="00D4123E" w:rsidRDefault="00FB0290">
            <w:pPr>
              <w:spacing w:line="276" w:lineRule="auto"/>
              <w:ind w:left="57"/>
              <w:jc w:val="both"/>
              <w:rPr>
                <w:b/>
                <w:lang w:eastAsia="en-US"/>
              </w:rPr>
            </w:pPr>
            <w:r>
              <w:rPr>
                <w:b/>
                <w:bCs/>
                <w:iCs/>
                <w:lang w:eastAsia="en-US"/>
              </w:rPr>
              <w:t>Всего</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FB0290">
            <w:pPr>
              <w:spacing w:line="276" w:lineRule="auto"/>
              <w:jc w:val="center"/>
              <w:rPr>
                <w:rFonts w:eastAsia="Calibri"/>
                <w:b/>
                <w:iCs/>
                <w:lang w:eastAsia="en-US"/>
              </w:rPr>
            </w:pPr>
            <w:r>
              <w:rPr>
                <w:rFonts w:eastAsia="Calibri"/>
                <w:b/>
                <w:iCs/>
                <w:lang w:eastAsia="en-US"/>
              </w:rPr>
              <w:t>78</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3E" w:rsidRDefault="00D4123E">
            <w:pPr>
              <w:spacing w:line="276" w:lineRule="auto"/>
              <w:rPr>
                <w:i/>
                <w:lang w:eastAsia="en-US"/>
              </w:rPr>
            </w:pPr>
          </w:p>
        </w:tc>
      </w:tr>
    </w:tbl>
    <w:p w:rsidR="00D4123E" w:rsidRDefault="00D41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p>
    <w:p w:rsidR="00D4123E" w:rsidRDefault="00D4123E">
      <w:pPr>
        <w:rPr>
          <w:b/>
          <w:sz w:val="28"/>
          <w:szCs w:val="28"/>
        </w:rPr>
      </w:pPr>
    </w:p>
    <w:p w:rsidR="00D4123E" w:rsidRDefault="00D4123E">
      <w:pPr>
        <w:rPr>
          <w:b/>
          <w:sz w:val="28"/>
          <w:szCs w:val="28"/>
        </w:rPr>
      </w:pPr>
    </w:p>
    <w:p w:rsidR="00D4123E" w:rsidRDefault="00D4123E">
      <w:pPr>
        <w:rPr>
          <w:b/>
          <w:sz w:val="28"/>
          <w:szCs w:val="28"/>
        </w:rPr>
        <w:sectPr w:rsidR="00D4123E">
          <w:pgSz w:w="16840" w:h="11907" w:orient="landscape"/>
          <w:pgMar w:top="850" w:right="1134" w:bottom="1701" w:left="1134" w:header="709" w:footer="709" w:gutter="0"/>
          <w:cols w:space="720"/>
          <w:docGrid w:linePitch="360"/>
        </w:sectPr>
      </w:pPr>
    </w:p>
    <w:p w:rsidR="00D4123E" w:rsidRDefault="00D4123E">
      <w:pPr>
        <w:rPr>
          <w:sz w:val="28"/>
          <w:szCs w:val="28"/>
        </w:rPr>
      </w:pPr>
    </w:p>
    <w:p w:rsidR="00D4123E" w:rsidRDefault="00FB0290">
      <w:pPr>
        <w:pStyle w:val="1"/>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r>
        <w:rPr>
          <w:b/>
          <w:caps/>
          <w:sz w:val="28"/>
          <w:szCs w:val="28"/>
        </w:rPr>
        <w:t>условия реализации УЧЕБНОЙ дисциплины</w:t>
      </w:r>
    </w:p>
    <w:p w:rsidR="00D4123E" w:rsidRDefault="00D4123E">
      <w:pPr>
        <w:ind w:firstLine="567"/>
        <w:rPr>
          <w:sz w:val="28"/>
          <w:szCs w:val="28"/>
        </w:rPr>
      </w:pPr>
    </w:p>
    <w:p w:rsidR="00D4123E" w:rsidRDefault="00FB0290">
      <w:pPr>
        <w:tabs>
          <w:tab w:val="left" w:pos="28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bCs/>
          <w:sz w:val="28"/>
          <w:szCs w:val="28"/>
        </w:rPr>
      </w:pPr>
      <w:r>
        <w:rPr>
          <w:b/>
          <w:bCs/>
          <w:sz w:val="28"/>
          <w:szCs w:val="28"/>
        </w:rPr>
        <w:t>3.1. Требования к минимальному материально-техническому обеспечению</w:t>
      </w:r>
    </w:p>
    <w:p w:rsidR="00D4123E" w:rsidRDefault="00FB02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Pr>
          <w:sz w:val="28"/>
          <w:szCs w:val="28"/>
        </w:rPr>
        <w:tab/>
      </w:r>
    </w:p>
    <w:tbl>
      <w:tblPr>
        <w:tblW w:w="9870"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5" w:type="dxa"/>
        </w:tblCellMar>
        <w:tblLook w:val="04A0" w:firstRow="1" w:lastRow="0" w:firstColumn="1" w:lastColumn="0" w:noHBand="0" w:noVBand="1"/>
      </w:tblPr>
      <w:tblGrid>
        <w:gridCol w:w="3058"/>
        <w:gridCol w:w="6812"/>
      </w:tblGrid>
      <w:tr w:rsidR="00D4123E">
        <w:tc>
          <w:tcPr>
            <w:tcW w:w="3057" w:type="dxa"/>
            <w:tcBorders>
              <w:top w:val="single" w:sz="4" w:space="0" w:color="000000"/>
              <w:left w:val="single" w:sz="4" w:space="0" w:color="000000"/>
              <w:bottom w:val="single" w:sz="4" w:space="0" w:color="000000"/>
              <w:right w:val="single" w:sz="4" w:space="0" w:color="000000"/>
            </w:tcBorders>
          </w:tcPr>
          <w:p w:rsidR="00D4123E" w:rsidRDefault="00FB0290">
            <w:pPr>
              <w:widowControl w:val="0"/>
              <w:spacing w:line="360" w:lineRule="auto"/>
              <w:jc w:val="both"/>
              <w:rPr>
                <w:sz w:val="28"/>
                <w:szCs w:val="28"/>
              </w:rPr>
            </w:pPr>
            <w:r>
              <w:rPr>
                <w:sz w:val="28"/>
                <w:szCs w:val="28"/>
              </w:rPr>
              <w:t>Кабинет социально-экономических дисциплин № 202</w:t>
            </w:r>
          </w:p>
        </w:tc>
        <w:tc>
          <w:tcPr>
            <w:tcW w:w="6809" w:type="dxa"/>
            <w:tcBorders>
              <w:top w:val="single" w:sz="4" w:space="0" w:color="000000"/>
              <w:left w:val="single" w:sz="4" w:space="0" w:color="000000"/>
              <w:bottom w:val="single" w:sz="4" w:space="0" w:color="000000"/>
              <w:right w:val="single" w:sz="4" w:space="0" w:color="000000"/>
            </w:tcBorders>
          </w:tcPr>
          <w:p w:rsidR="00D4123E" w:rsidRDefault="00FB0290">
            <w:pPr>
              <w:widowControl w:val="0"/>
              <w:spacing w:line="360" w:lineRule="auto"/>
              <w:jc w:val="both"/>
              <w:rPr>
                <w:sz w:val="28"/>
                <w:szCs w:val="28"/>
              </w:rPr>
            </w:pPr>
            <w:r>
              <w:rPr>
                <w:sz w:val="28"/>
                <w:szCs w:val="28"/>
              </w:rPr>
              <w:t>Автоматизированное рабочее место преподавателя</w:t>
            </w:r>
          </w:p>
          <w:p w:rsidR="00D4123E" w:rsidRDefault="00FB0290">
            <w:pPr>
              <w:widowControl w:val="0"/>
              <w:spacing w:line="360" w:lineRule="auto"/>
              <w:jc w:val="both"/>
              <w:rPr>
                <w:sz w:val="28"/>
                <w:szCs w:val="28"/>
              </w:rPr>
            </w:pPr>
            <w:r>
              <w:rPr>
                <w:sz w:val="28"/>
                <w:szCs w:val="28"/>
              </w:rPr>
              <w:t>Ученические места- 14 шт.</w:t>
            </w:r>
          </w:p>
          <w:p w:rsidR="00D4123E" w:rsidRDefault="00FB0290">
            <w:pPr>
              <w:widowControl w:val="0"/>
              <w:spacing w:line="360" w:lineRule="auto"/>
              <w:jc w:val="both"/>
              <w:rPr>
                <w:sz w:val="28"/>
                <w:szCs w:val="28"/>
              </w:rPr>
            </w:pPr>
            <w:r>
              <w:rPr>
                <w:sz w:val="28"/>
                <w:szCs w:val="28"/>
              </w:rPr>
              <w:t>Ученическая доска-2 шт.</w:t>
            </w:r>
          </w:p>
        </w:tc>
      </w:tr>
    </w:tbl>
    <w:p w:rsidR="00D4123E" w:rsidRDefault="00D4123E">
      <w:pPr>
        <w:ind w:left="284"/>
        <w:jc w:val="both"/>
        <w:rPr>
          <w:bCs/>
          <w:sz w:val="28"/>
          <w:szCs w:val="28"/>
        </w:rPr>
      </w:pPr>
    </w:p>
    <w:p w:rsidR="00D4123E" w:rsidRDefault="00FB0290">
      <w:pPr>
        <w:tabs>
          <w:tab w:val="left" w:pos="1423"/>
        </w:tabs>
        <w:spacing w:line="360" w:lineRule="auto"/>
        <w:ind w:firstLine="567"/>
        <w:jc w:val="both"/>
        <w:rPr>
          <w:b/>
          <w:bCs/>
          <w:sz w:val="28"/>
          <w:szCs w:val="28"/>
        </w:rPr>
      </w:pPr>
      <w:r>
        <w:rPr>
          <w:b/>
          <w:bCs/>
          <w:sz w:val="28"/>
          <w:szCs w:val="28"/>
        </w:rPr>
        <w:t>3.2. Информационное обеспечение образовательного процесса</w:t>
      </w:r>
    </w:p>
    <w:p w:rsidR="00D4123E" w:rsidRDefault="00FB0290">
      <w:pPr>
        <w:tabs>
          <w:tab w:val="left" w:pos="1423"/>
        </w:tabs>
        <w:spacing w:line="360" w:lineRule="auto"/>
        <w:ind w:firstLine="567"/>
        <w:jc w:val="both"/>
        <w:rPr>
          <w:bCs/>
          <w:sz w:val="28"/>
          <w:szCs w:val="28"/>
        </w:rPr>
      </w:pPr>
      <w:r>
        <w:rPr>
          <w:b/>
          <w:bCs/>
          <w:sz w:val="28"/>
          <w:szCs w:val="28"/>
        </w:rPr>
        <w:t>Перечень основной и дополнительной учебной литературы</w:t>
      </w:r>
    </w:p>
    <w:p w:rsidR="00D4123E" w:rsidRDefault="00FB0290">
      <w:pPr>
        <w:tabs>
          <w:tab w:val="left" w:pos="1423"/>
        </w:tabs>
        <w:spacing w:line="360" w:lineRule="auto"/>
        <w:ind w:firstLine="567"/>
        <w:jc w:val="both"/>
        <w:rPr>
          <w:b/>
          <w:bCs/>
          <w:sz w:val="28"/>
          <w:szCs w:val="28"/>
        </w:rPr>
      </w:pPr>
      <w:r>
        <w:rPr>
          <w:bCs/>
          <w:sz w:val="28"/>
          <w:szCs w:val="28"/>
        </w:rPr>
        <w:t>Источники, приведенные ниже, имеются в библиотеке техникума на бумажных носителях, в электронном виде и в электронно-библиотечных системах (ЭБС): «Знаниум», к которым имеется подписка на текущий учебный год. В случае временного перевода обучающихся на дист</w:t>
      </w:r>
      <w:r>
        <w:rPr>
          <w:bCs/>
          <w:sz w:val="28"/>
          <w:szCs w:val="28"/>
        </w:rPr>
        <w:t xml:space="preserve">анционное обучение с применением электронных учебных изданий по дисциплинам (модулям) техникум обеспечивает возможность доступа </w:t>
      </w:r>
      <w:r>
        <w:rPr>
          <w:bCs/>
          <w:sz w:val="28"/>
          <w:szCs w:val="28"/>
        </w:rPr>
        <w:br/>
        <w:t>к ресурсам электронно-библиотечной системы (электронной библиотеке)</w:t>
      </w:r>
      <w:r>
        <w:rPr>
          <w:bCs/>
          <w:sz w:val="28"/>
          <w:szCs w:val="28"/>
        </w:rPr>
        <w:br/>
        <w:t xml:space="preserve">для каждого обучающегося. </w:t>
      </w:r>
    </w:p>
    <w:p w:rsidR="00D4123E" w:rsidRDefault="00FB0290">
      <w:pPr>
        <w:tabs>
          <w:tab w:val="left" w:pos="1423"/>
        </w:tabs>
        <w:spacing w:line="360" w:lineRule="auto"/>
        <w:ind w:firstLine="567"/>
        <w:jc w:val="both"/>
        <w:rPr>
          <w:bCs/>
          <w:sz w:val="28"/>
          <w:szCs w:val="28"/>
        </w:rPr>
      </w:pPr>
      <w:r>
        <w:rPr>
          <w:bCs/>
          <w:sz w:val="28"/>
          <w:szCs w:val="28"/>
        </w:rPr>
        <w:t>Режим доступа:</w:t>
      </w:r>
    </w:p>
    <w:p w:rsidR="00D4123E" w:rsidRDefault="00FB0290">
      <w:pPr>
        <w:tabs>
          <w:tab w:val="left" w:pos="1423"/>
        </w:tabs>
        <w:spacing w:line="360" w:lineRule="auto"/>
        <w:ind w:firstLine="567"/>
        <w:jc w:val="both"/>
        <w:rPr>
          <w:bCs/>
          <w:sz w:val="28"/>
          <w:szCs w:val="28"/>
        </w:rPr>
      </w:pPr>
      <w:hyperlink r:id="rId10" w:tooltip="http://znanium.com/" w:history="1">
        <w:r>
          <w:rPr>
            <w:rStyle w:val="ae"/>
            <w:bCs/>
            <w:color w:val="auto"/>
            <w:sz w:val="28"/>
            <w:szCs w:val="28"/>
          </w:rPr>
          <w:t>http://znanium.com/</w:t>
        </w:r>
      </w:hyperlink>
    </w:p>
    <w:p w:rsidR="00D4123E" w:rsidRDefault="00FB0290">
      <w:pPr>
        <w:tabs>
          <w:tab w:val="left" w:pos="1423"/>
        </w:tabs>
        <w:spacing w:line="360" w:lineRule="auto"/>
        <w:ind w:firstLine="567"/>
        <w:jc w:val="both"/>
        <w:rPr>
          <w:bCs/>
          <w:sz w:val="28"/>
          <w:szCs w:val="28"/>
        </w:rPr>
      </w:pPr>
      <w:hyperlink r:id="rId11" w:tooltip="https://www.prlib.ru/" w:history="1">
        <w:r>
          <w:rPr>
            <w:rStyle w:val="ae"/>
            <w:bCs/>
            <w:color w:val="auto"/>
            <w:sz w:val="28"/>
            <w:szCs w:val="28"/>
          </w:rPr>
          <w:t>https://www.prlib.ru/</w:t>
        </w:r>
      </w:hyperlink>
    </w:p>
    <w:p w:rsidR="00D4123E" w:rsidRDefault="00FB0290">
      <w:pPr>
        <w:pStyle w:val="1"/>
        <w:shd w:val="clear" w:color="FFFFFF" w:themeColor="background1" w:fill="FFFFFF" w:themeFill="background1"/>
        <w:tabs>
          <w:tab w:val="left" w:pos="28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sz w:val="28"/>
          <w:szCs w:val="28"/>
          <w:highlight w:val="white"/>
        </w:rPr>
      </w:pPr>
      <w:r>
        <w:rPr>
          <w:b/>
          <w:bCs/>
          <w:sz w:val="28"/>
          <w:szCs w:val="28"/>
          <w:highlight w:val="white"/>
        </w:rPr>
        <w:t>Основн</w:t>
      </w:r>
      <w:r>
        <w:rPr>
          <w:b/>
          <w:bCs/>
          <w:sz w:val="28"/>
          <w:szCs w:val="28"/>
          <w:highlight w:val="white"/>
        </w:rPr>
        <w:t xml:space="preserve">ая </w:t>
      </w:r>
      <w:r>
        <w:rPr>
          <w:b/>
          <w:bCs/>
          <w:sz w:val="28"/>
          <w:szCs w:val="28"/>
          <w:highlight w:val="white"/>
        </w:rPr>
        <w:t xml:space="preserve"> </w:t>
      </w:r>
      <w:r>
        <w:rPr>
          <w:b/>
          <w:bCs/>
          <w:sz w:val="28"/>
          <w:szCs w:val="28"/>
          <w:highlight w:val="white"/>
        </w:rPr>
        <w:t>литература</w:t>
      </w:r>
      <w:r>
        <w:rPr>
          <w:b/>
          <w:bCs/>
          <w:sz w:val="28"/>
          <w:szCs w:val="28"/>
          <w:highlight w:val="white"/>
        </w:rPr>
        <w:t>:</w:t>
      </w:r>
    </w:p>
    <w:p w:rsidR="00D4123E" w:rsidRDefault="00FB0290">
      <w:pPr>
        <w:tabs>
          <w:tab w:val="left" w:pos="284"/>
          <w:tab w:val="left" w:pos="1256"/>
        </w:tabs>
        <w:jc w:val="both"/>
        <w:rPr>
          <w:b/>
          <w:bCs/>
          <w:sz w:val="28"/>
          <w:szCs w:val="28"/>
          <w:highlight w:val="yellow"/>
        </w:rPr>
      </w:pPr>
      <w:r>
        <w:rPr>
          <w:b/>
          <w:bCs/>
          <w:sz w:val="28"/>
          <w:szCs w:val="28"/>
          <w:highlight w:val="yellow"/>
        </w:rPr>
        <w:tab/>
      </w:r>
    </w:p>
    <w:p w:rsidR="00D4123E" w:rsidRDefault="00FB0290">
      <w:pPr>
        <w:pBdr>
          <w:top w:val="none" w:sz="4" w:space="0" w:color="000000"/>
          <w:left w:val="none" w:sz="4" w:space="0" w:color="000000"/>
          <w:bottom w:val="none" w:sz="4" w:space="0" w:color="000000"/>
          <w:right w:val="none" w:sz="4" w:space="0" w:color="000000"/>
        </w:pBdr>
      </w:pPr>
      <w:r>
        <w:rPr>
          <w:color w:val="000000"/>
        </w:rPr>
        <w:t>Пасечник В.В. Биология: 10 класс: базовый уровень : учебник.— М. : Просвещение, 2</w:t>
      </w:r>
      <w:r>
        <w:rPr>
          <w:color w:val="000000"/>
        </w:rPr>
        <w:t xml:space="preserve">023. </w:t>
      </w:r>
    </w:p>
    <w:p w:rsidR="00D4123E" w:rsidRDefault="00FB0290">
      <w:pPr>
        <w:pBdr>
          <w:top w:val="none" w:sz="4" w:space="0" w:color="000000"/>
          <w:left w:val="none" w:sz="4" w:space="0" w:color="000000"/>
          <w:bottom w:val="none" w:sz="4" w:space="0" w:color="000000"/>
          <w:right w:val="none" w:sz="4" w:space="0" w:color="000000"/>
        </w:pBdr>
      </w:pPr>
      <w:r>
        <w:rPr>
          <w:color w:val="000000"/>
        </w:rPr>
        <w:t>Пасечник В.В. Биология: 11 класс: базовый уровень : учебник.— М : Просвещение, 2023.</w:t>
      </w:r>
    </w:p>
    <w:p w:rsidR="00D4123E" w:rsidRDefault="00FB0290">
      <w:pPr>
        <w:pBdr>
          <w:top w:val="none" w:sz="4" w:space="0" w:color="000000"/>
          <w:left w:val="none" w:sz="4" w:space="0" w:color="000000"/>
          <w:bottom w:val="none" w:sz="4" w:space="0" w:color="000000"/>
          <w:right w:val="none" w:sz="4" w:space="0" w:color="000000"/>
        </w:pBdr>
      </w:pPr>
      <w:r>
        <w:rPr>
          <w:color w:val="000000"/>
        </w:rPr>
        <w:t>Беляев Д.К. Биология. 10 класс : базовый уровень : учебник. — М. : Просвещение, 2022</w:t>
      </w:r>
    </w:p>
    <w:p w:rsidR="00D4123E" w:rsidRDefault="00FB0290">
      <w:pPr>
        <w:spacing w:line="360" w:lineRule="auto"/>
        <w:jc w:val="both"/>
        <w:rPr>
          <w:b/>
          <w:bCs/>
          <w:sz w:val="28"/>
          <w:szCs w:val="28"/>
        </w:rPr>
      </w:pPr>
      <w:r>
        <w:rPr>
          <w:color w:val="000000"/>
        </w:rPr>
        <w:t>Беляев Д.К. Биология. 11 класс : базовый уровень : учебник. — М. : Просвещение, 2022</w:t>
      </w:r>
    </w:p>
    <w:p w:rsidR="00D4123E" w:rsidRDefault="00FB0290">
      <w:pPr>
        <w:spacing w:line="360" w:lineRule="auto"/>
        <w:jc w:val="both"/>
        <w:rPr>
          <w:b/>
          <w:bCs/>
          <w:sz w:val="28"/>
          <w:szCs w:val="28"/>
        </w:rPr>
      </w:pPr>
      <w:r>
        <w:rPr>
          <w:b/>
          <w:bCs/>
          <w:sz w:val="28"/>
          <w:szCs w:val="28"/>
          <w:highlight w:val="white"/>
        </w:rPr>
        <w:t>Дополнительная литература:</w:t>
      </w:r>
    </w:p>
    <w:p w:rsidR="00D4123E" w:rsidRDefault="00FB0290">
      <w:pPr>
        <w:pBdr>
          <w:top w:val="none" w:sz="4" w:space="0" w:color="000000"/>
          <w:left w:val="none" w:sz="4" w:space="0" w:color="000000"/>
          <w:bottom w:val="none" w:sz="4" w:space="0" w:color="000000"/>
          <w:right w:val="none" w:sz="4" w:space="0" w:color="000000"/>
        </w:pBdr>
      </w:pPr>
      <w:r>
        <w:rPr>
          <w:color w:val="000000"/>
        </w:rPr>
        <w:t>Пасечник В.В. Биология 10кл.:учебник. Углубленный.-М.:Просвещение.-2021</w:t>
      </w:r>
    </w:p>
    <w:p w:rsidR="00D4123E" w:rsidRDefault="00FB0290">
      <w:pPr>
        <w:pBdr>
          <w:top w:val="none" w:sz="4" w:space="0" w:color="000000"/>
          <w:left w:val="none" w:sz="4" w:space="0" w:color="000000"/>
          <w:bottom w:val="none" w:sz="4" w:space="0" w:color="000000"/>
          <w:right w:val="none" w:sz="4" w:space="0" w:color="000000"/>
        </w:pBdr>
      </w:pPr>
      <w:r>
        <w:rPr>
          <w:color w:val="000000"/>
        </w:rPr>
        <w:t> Пасечник В.В.  Биология 11кл.:учебник. Углубленный.-М.: Просвещение.-20</w:t>
      </w:r>
      <w:r>
        <w:rPr>
          <w:color w:val="000000"/>
        </w:rPr>
        <w:t>21</w:t>
      </w:r>
    </w:p>
    <w:p w:rsidR="00D4123E" w:rsidRDefault="00FB0290">
      <w:pPr>
        <w:pBdr>
          <w:top w:val="none" w:sz="4" w:space="0" w:color="000000"/>
          <w:left w:val="none" w:sz="4" w:space="0" w:color="000000"/>
          <w:bottom w:val="none" w:sz="4" w:space="0" w:color="000000"/>
          <w:right w:val="none" w:sz="4" w:space="0" w:color="000000"/>
        </w:pBdr>
      </w:pPr>
      <w:r>
        <w:rPr>
          <w:color w:val="000000"/>
        </w:rPr>
        <w:t>Пономарёва, И. Н. Биология. 10 класс: базовый уровень : учебник. — Москва : Просвещение, 2022.</w:t>
      </w:r>
    </w:p>
    <w:p w:rsidR="00D4123E" w:rsidRDefault="00FB0290">
      <w:pPr>
        <w:pBdr>
          <w:top w:val="none" w:sz="4" w:space="0" w:color="000000"/>
          <w:left w:val="none" w:sz="4" w:space="0" w:color="000000"/>
          <w:bottom w:val="none" w:sz="4" w:space="0" w:color="000000"/>
          <w:right w:val="none" w:sz="4" w:space="0" w:color="000000"/>
        </w:pBdr>
      </w:pPr>
      <w:r>
        <w:rPr>
          <w:color w:val="000000"/>
        </w:rPr>
        <w:t>Пономарёва, И. Н. Биология. 11 класс: базовый уровень : учебник. — Москва : Просвещение, 2022</w:t>
      </w:r>
    </w:p>
    <w:p w:rsidR="00D4123E" w:rsidRDefault="00FB0290">
      <w:pPr>
        <w:spacing w:line="360" w:lineRule="auto"/>
        <w:jc w:val="both"/>
        <w:rPr>
          <w:b/>
          <w:bCs/>
          <w:sz w:val="28"/>
          <w:szCs w:val="28"/>
          <w:highlight w:val="white"/>
        </w:rPr>
      </w:pPr>
      <w:r>
        <w:rPr>
          <w:color w:val="000000"/>
        </w:rPr>
        <w:t>Каменский А.А.  Биология 10-11 кл.: учебник. Базовый.-М.: Просвещение.-2020.</w:t>
      </w:r>
    </w:p>
    <w:p w:rsidR="00D4123E" w:rsidRDefault="00D41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both"/>
        <w:rPr>
          <w:b/>
          <w:sz w:val="28"/>
          <w:szCs w:val="28"/>
        </w:rPr>
      </w:pPr>
    </w:p>
    <w:p w:rsidR="00D4123E" w:rsidRDefault="00FB02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both"/>
        <w:rPr>
          <w:b/>
          <w:sz w:val="28"/>
          <w:szCs w:val="28"/>
        </w:rPr>
      </w:pPr>
      <w:r>
        <w:rPr>
          <w:b/>
          <w:sz w:val="28"/>
          <w:szCs w:val="28"/>
        </w:rPr>
        <w:t xml:space="preserve">3.3 Кадровое обеспечение образовательного процесса </w:t>
      </w:r>
    </w:p>
    <w:p w:rsidR="00D4123E" w:rsidRDefault="00FB0290">
      <w:pPr>
        <w:spacing w:line="360" w:lineRule="auto"/>
        <w:ind w:firstLine="567"/>
        <w:jc w:val="both"/>
        <w:rPr>
          <w:sz w:val="28"/>
          <w:szCs w:val="28"/>
        </w:rPr>
      </w:pPr>
      <w:r>
        <w:rPr>
          <w:sz w:val="28"/>
          <w:szCs w:val="28"/>
        </w:rPr>
        <w:t>Реализация образовательного процесса по данной дисциплине обеспечивается педагогическими работниками техникума , соответствующ</w:t>
      </w:r>
      <w:r>
        <w:rPr>
          <w:sz w:val="28"/>
          <w:szCs w:val="28"/>
        </w:rPr>
        <w:t>их квалификационным требованиям профессионального стандарта, а также лицами, привлекаемых на условиях гражданско-правового договора ,в том числе из лица руководителей и работников организаций ,направление деятельности которых соответствует  области професс</w:t>
      </w:r>
      <w:r>
        <w:rPr>
          <w:sz w:val="28"/>
          <w:szCs w:val="28"/>
        </w:rPr>
        <w:t>иональной деятельности и имеющих стаж не менее 3 лет.</w:t>
      </w:r>
    </w:p>
    <w:p w:rsidR="00D4123E" w:rsidRDefault="00FB0290">
      <w:pPr>
        <w:spacing w:line="360" w:lineRule="auto"/>
        <w:ind w:firstLine="567"/>
        <w:jc w:val="both"/>
        <w:rPr>
          <w:rFonts w:eastAsia="Courier New"/>
          <w:sz w:val="28"/>
          <w:szCs w:val="28"/>
          <w:lang w:bidi="hi-IN"/>
        </w:rPr>
      </w:pPr>
      <w:r>
        <w:rPr>
          <w:sz w:val="28"/>
          <w:szCs w:val="28"/>
        </w:rPr>
        <w:t xml:space="preserve"> </w:t>
      </w:r>
      <w:r>
        <w:rPr>
          <w:sz w:val="28"/>
          <w:szCs w:val="28"/>
        </w:rPr>
        <w:tab/>
      </w:r>
      <w:r>
        <w:rPr>
          <w:rFonts w:eastAsia="Courier New"/>
          <w:sz w:val="28"/>
          <w:szCs w:val="28"/>
          <w:lang w:bidi="hi-IN"/>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подразумевается две формы взаимодействия с пре</w:t>
      </w:r>
      <w:r>
        <w:rPr>
          <w:rFonts w:eastAsia="Courier New"/>
          <w:sz w:val="28"/>
          <w:szCs w:val="28"/>
          <w:lang w:bidi="hi-IN"/>
        </w:rPr>
        <w:t>подавателем: индивидуальная учебная работа (консультации), т.е.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w:t>
      </w:r>
      <w:r>
        <w:rPr>
          <w:rFonts w:eastAsia="Courier New"/>
          <w:sz w:val="28"/>
          <w:szCs w:val="28"/>
          <w:lang w:bidi="hi-IN"/>
        </w:rPr>
        <w:t>ьтации по предмету является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D4123E" w:rsidRDefault="00FB0290">
      <w:pPr>
        <w:spacing w:line="360" w:lineRule="auto"/>
        <w:ind w:firstLine="567"/>
        <w:jc w:val="both"/>
        <w:rPr>
          <w:rFonts w:eastAsia="Courier New"/>
          <w:sz w:val="28"/>
          <w:szCs w:val="28"/>
          <w:lang w:bidi="hi-IN"/>
        </w:rPr>
      </w:pPr>
      <w:r>
        <w:rPr>
          <w:rFonts w:eastAsia="Courier New"/>
          <w:sz w:val="28"/>
          <w:szCs w:val="28"/>
          <w:lang w:bidi="hi-IN"/>
        </w:rPr>
        <w:br w:type="page" w:clear="all"/>
      </w:r>
    </w:p>
    <w:p w:rsidR="00D4123E" w:rsidRDefault="00FB0290">
      <w:pPr>
        <w:pStyle w:val="aff2"/>
        <w:numPr>
          <w:ilvl w:val="0"/>
          <w:numId w:val="24"/>
        </w:numPr>
        <w:tabs>
          <w:tab w:val="left" w:pos="142"/>
          <w:tab w:val="left" w:pos="567"/>
        </w:tabs>
        <w:spacing w:after="200" w:line="276" w:lineRule="auto"/>
        <w:contextualSpacing/>
        <w:jc w:val="center"/>
        <w:rPr>
          <w:b/>
          <w:caps/>
          <w:sz w:val="28"/>
          <w:szCs w:val="28"/>
        </w:rPr>
      </w:pPr>
      <w:r>
        <w:rPr>
          <w:b/>
          <w:caps/>
          <w:sz w:val="28"/>
          <w:szCs w:val="28"/>
        </w:rPr>
        <w:lastRenderedPageBreak/>
        <w:t>Контроль и оценка результат</w:t>
      </w:r>
      <w:r>
        <w:rPr>
          <w:b/>
          <w:caps/>
          <w:sz w:val="28"/>
          <w:szCs w:val="28"/>
        </w:rPr>
        <w:t>ов освоения УЧЕБНОЙ Дисциплины</w:t>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2"/>
        <w:gridCol w:w="3118"/>
      </w:tblGrid>
      <w:tr w:rsidR="00D4123E">
        <w:tc>
          <w:tcPr>
            <w:tcW w:w="7372" w:type="dxa"/>
            <w:tcBorders>
              <w:top w:val="single" w:sz="4" w:space="0" w:color="auto"/>
              <w:left w:val="single" w:sz="4" w:space="0" w:color="auto"/>
              <w:bottom w:val="single" w:sz="4" w:space="0" w:color="auto"/>
              <w:right w:val="single" w:sz="4" w:space="0" w:color="auto"/>
            </w:tcBorders>
            <w:vAlign w:val="center"/>
          </w:tcPr>
          <w:p w:rsidR="00D4123E" w:rsidRDefault="00FB0290">
            <w:pPr>
              <w:spacing w:line="276" w:lineRule="auto"/>
              <w:jc w:val="center"/>
              <w:rPr>
                <w:b/>
                <w:bCs/>
                <w:sz w:val="28"/>
                <w:szCs w:val="28"/>
              </w:rPr>
            </w:pPr>
            <w:r>
              <w:rPr>
                <w:b/>
                <w:bCs/>
                <w:sz w:val="28"/>
                <w:szCs w:val="28"/>
              </w:rPr>
              <w:t xml:space="preserve">Результаты  освоения учебной дисциплины </w:t>
            </w:r>
          </w:p>
        </w:tc>
        <w:tc>
          <w:tcPr>
            <w:tcW w:w="3118" w:type="dxa"/>
            <w:tcBorders>
              <w:top w:val="single" w:sz="4" w:space="0" w:color="auto"/>
              <w:left w:val="single" w:sz="4" w:space="0" w:color="auto"/>
              <w:bottom w:val="single" w:sz="4" w:space="0" w:color="auto"/>
              <w:right w:val="single" w:sz="4" w:space="0" w:color="auto"/>
            </w:tcBorders>
            <w:vAlign w:val="center"/>
          </w:tcPr>
          <w:p w:rsidR="00D4123E" w:rsidRDefault="00FB0290">
            <w:pPr>
              <w:spacing w:line="276" w:lineRule="auto"/>
              <w:jc w:val="center"/>
              <w:rPr>
                <w:b/>
                <w:bCs/>
                <w:sz w:val="28"/>
                <w:szCs w:val="28"/>
              </w:rPr>
            </w:pPr>
            <w:r>
              <w:rPr>
                <w:b/>
                <w:sz w:val="28"/>
                <w:szCs w:val="28"/>
              </w:rPr>
              <w:t>Формы и методы контроля и оценки результатов обучения</w:t>
            </w:r>
          </w:p>
        </w:tc>
      </w:tr>
      <w:tr w:rsidR="00D4123E">
        <w:trPr>
          <w:trHeight w:val="855"/>
        </w:trPr>
        <w:tc>
          <w:tcPr>
            <w:tcW w:w="7372" w:type="dxa"/>
            <w:tcBorders>
              <w:top w:val="single" w:sz="4" w:space="0" w:color="auto"/>
              <w:left w:val="single" w:sz="4" w:space="0" w:color="auto"/>
              <w:bottom w:val="single" w:sz="4" w:space="0" w:color="auto"/>
              <w:right w:val="single" w:sz="4" w:space="0" w:color="auto"/>
            </w:tcBorders>
          </w:tcPr>
          <w:p w:rsidR="00D4123E" w:rsidRDefault="00FB0290">
            <w:pPr>
              <w:spacing w:line="276" w:lineRule="auto"/>
              <w:jc w:val="both"/>
              <w:rPr>
                <w:b/>
                <w:bCs/>
                <w:sz w:val="28"/>
                <w:szCs w:val="28"/>
              </w:rPr>
            </w:pPr>
            <w:r>
              <w:rPr>
                <w:b/>
                <w:bCs/>
                <w:sz w:val="28"/>
                <w:szCs w:val="28"/>
              </w:rPr>
              <w:t>личностные</w:t>
            </w:r>
          </w:p>
        </w:tc>
        <w:tc>
          <w:tcPr>
            <w:tcW w:w="3118" w:type="dxa"/>
            <w:vMerge w:val="restart"/>
            <w:tcBorders>
              <w:top w:val="single" w:sz="4" w:space="0" w:color="auto"/>
              <w:left w:val="single" w:sz="4" w:space="0" w:color="auto"/>
              <w:bottom w:val="single" w:sz="4" w:space="0" w:color="auto"/>
              <w:right w:val="single" w:sz="4" w:space="0" w:color="auto"/>
            </w:tcBorders>
            <w:vAlign w:val="center"/>
          </w:tcPr>
          <w:p w:rsidR="00D4123E" w:rsidRDefault="00FB0290">
            <w:pPr>
              <w:spacing w:line="276" w:lineRule="auto"/>
              <w:jc w:val="both"/>
              <w:rPr>
                <w:bCs/>
                <w:sz w:val="28"/>
                <w:szCs w:val="28"/>
              </w:rPr>
            </w:pPr>
            <w:r>
              <w:rPr>
                <w:bCs/>
                <w:sz w:val="28"/>
                <w:szCs w:val="28"/>
              </w:rPr>
              <w:t>- Внутренний мониторинг образовательных достижений обучающихся</w:t>
            </w:r>
          </w:p>
          <w:p w:rsidR="00D4123E" w:rsidRDefault="00FB0290">
            <w:pPr>
              <w:spacing w:line="276" w:lineRule="auto"/>
              <w:jc w:val="both"/>
              <w:rPr>
                <w:bCs/>
                <w:sz w:val="28"/>
                <w:szCs w:val="28"/>
              </w:rPr>
            </w:pPr>
            <w:r>
              <w:rPr>
                <w:bCs/>
                <w:sz w:val="28"/>
                <w:szCs w:val="28"/>
              </w:rPr>
              <w:t xml:space="preserve">- проектная работа  </w:t>
            </w:r>
          </w:p>
        </w:tc>
      </w:tr>
      <w:tr w:rsidR="00D4123E">
        <w:trPr>
          <w:trHeight w:val="980"/>
        </w:trPr>
        <w:tc>
          <w:tcPr>
            <w:tcW w:w="7372" w:type="dxa"/>
            <w:tcBorders>
              <w:top w:val="single" w:sz="4" w:space="0" w:color="auto"/>
              <w:left w:val="single" w:sz="4" w:space="0" w:color="auto"/>
              <w:bottom w:val="single" w:sz="4" w:space="0" w:color="auto"/>
              <w:right w:val="single" w:sz="4" w:space="0" w:color="auto"/>
            </w:tcBorders>
          </w:tcPr>
          <w:p w:rsidR="00D4123E" w:rsidRDefault="00FB0290">
            <w:pPr>
              <w:pStyle w:val="210"/>
              <w:tabs>
                <w:tab w:val="left" w:pos="567"/>
                <w:tab w:val="left" w:pos="1080"/>
                <w:tab w:val="left" w:pos="1497"/>
              </w:tabs>
              <w:spacing w:line="276" w:lineRule="auto"/>
              <w:ind w:firstLine="0"/>
              <w:jc w:val="both"/>
              <w:rPr>
                <w:sz w:val="28"/>
                <w:szCs w:val="28"/>
              </w:rPr>
            </w:pPr>
            <w:r>
              <w:rPr>
                <w:sz w:val="28"/>
                <w:szCs w:val="28"/>
              </w:rPr>
              <w:t>метапредметные</w:t>
            </w:r>
          </w:p>
        </w:tc>
        <w:tc>
          <w:tcPr>
            <w:tcW w:w="0" w:type="auto"/>
            <w:vMerge/>
            <w:tcBorders>
              <w:top w:val="single" w:sz="4" w:space="0" w:color="auto"/>
              <w:left w:val="single" w:sz="4" w:space="0" w:color="auto"/>
              <w:bottom w:val="single" w:sz="4" w:space="0" w:color="auto"/>
              <w:right w:val="single" w:sz="4" w:space="0" w:color="auto"/>
            </w:tcBorders>
            <w:vAlign w:val="center"/>
          </w:tcPr>
          <w:p w:rsidR="00D4123E" w:rsidRDefault="00D4123E">
            <w:pPr>
              <w:rPr>
                <w:bCs/>
                <w:sz w:val="28"/>
                <w:szCs w:val="28"/>
              </w:rPr>
            </w:pPr>
          </w:p>
        </w:tc>
      </w:tr>
      <w:tr w:rsidR="00D4123E">
        <w:trPr>
          <w:trHeight w:val="996"/>
        </w:trPr>
        <w:tc>
          <w:tcPr>
            <w:tcW w:w="7372" w:type="dxa"/>
            <w:tcBorders>
              <w:top w:val="single" w:sz="4" w:space="0" w:color="auto"/>
              <w:left w:val="single" w:sz="4" w:space="0" w:color="auto"/>
              <w:bottom w:val="single" w:sz="4" w:space="0" w:color="auto"/>
              <w:right w:val="single" w:sz="4" w:space="0" w:color="auto"/>
            </w:tcBorders>
          </w:tcPr>
          <w:p w:rsidR="00D4123E" w:rsidRDefault="00FB0290">
            <w:pPr>
              <w:pStyle w:val="210"/>
              <w:tabs>
                <w:tab w:val="left" w:pos="567"/>
                <w:tab w:val="left" w:pos="1080"/>
                <w:tab w:val="left" w:pos="1497"/>
              </w:tabs>
              <w:spacing w:line="276" w:lineRule="auto"/>
              <w:ind w:firstLine="0"/>
              <w:jc w:val="both"/>
              <w:rPr>
                <w:sz w:val="28"/>
                <w:szCs w:val="28"/>
              </w:rPr>
            </w:pPr>
            <w:r>
              <w:rPr>
                <w:sz w:val="28"/>
                <w:szCs w:val="28"/>
              </w:rPr>
              <w:t>предметные</w:t>
            </w:r>
          </w:p>
        </w:tc>
        <w:tc>
          <w:tcPr>
            <w:tcW w:w="3118" w:type="dxa"/>
            <w:vMerge w:val="restart"/>
            <w:tcBorders>
              <w:top w:val="single" w:sz="4" w:space="0" w:color="auto"/>
              <w:left w:val="single" w:sz="4" w:space="0" w:color="auto"/>
              <w:bottom w:val="single" w:sz="4" w:space="0" w:color="auto"/>
              <w:right w:val="single" w:sz="4" w:space="0" w:color="auto"/>
            </w:tcBorders>
          </w:tcPr>
          <w:p w:rsidR="00D4123E" w:rsidRDefault="00FB0290">
            <w:pPr>
              <w:spacing w:line="276" w:lineRule="auto"/>
              <w:jc w:val="both"/>
              <w:rPr>
                <w:b/>
                <w:bCs/>
                <w:sz w:val="28"/>
                <w:szCs w:val="28"/>
              </w:rPr>
            </w:pPr>
            <w:r>
              <w:rPr>
                <w:b/>
                <w:bCs/>
                <w:sz w:val="28"/>
                <w:szCs w:val="28"/>
              </w:rPr>
              <w:t xml:space="preserve">Стартовая диагностика: </w:t>
            </w:r>
          </w:p>
          <w:p w:rsidR="00D4123E" w:rsidRDefault="00FB0290">
            <w:pPr>
              <w:spacing w:line="276" w:lineRule="auto"/>
              <w:jc w:val="both"/>
              <w:rPr>
                <w:bCs/>
                <w:sz w:val="28"/>
                <w:szCs w:val="28"/>
              </w:rPr>
            </w:pPr>
            <w:r>
              <w:rPr>
                <w:b/>
                <w:bCs/>
                <w:sz w:val="28"/>
                <w:szCs w:val="28"/>
              </w:rPr>
              <w:t xml:space="preserve">- </w:t>
            </w:r>
            <w:r>
              <w:rPr>
                <w:bCs/>
                <w:sz w:val="28"/>
                <w:szCs w:val="28"/>
              </w:rPr>
              <w:t xml:space="preserve">нулевой срез </w:t>
            </w:r>
          </w:p>
          <w:p w:rsidR="00D4123E" w:rsidRDefault="00FB0290">
            <w:pPr>
              <w:spacing w:line="276" w:lineRule="auto"/>
              <w:jc w:val="both"/>
              <w:rPr>
                <w:bCs/>
                <w:sz w:val="28"/>
                <w:szCs w:val="28"/>
              </w:rPr>
            </w:pPr>
            <w:r>
              <w:rPr>
                <w:b/>
                <w:bCs/>
                <w:sz w:val="28"/>
                <w:szCs w:val="28"/>
              </w:rPr>
              <w:t xml:space="preserve">Текущая и тематическая оценка: </w:t>
            </w:r>
          </w:p>
          <w:p w:rsidR="00D4123E" w:rsidRDefault="00FB0290">
            <w:pPr>
              <w:spacing w:line="276" w:lineRule="auto"/>
              <w:jc w:val="both"/>
              <w:rPr>
                <w:bCs/>
                <w:sz w:val="28"/>
                <w:szCs w:val="28"/>
              </w:rPr>
            </w:pPr>
            <w:r>
              <w:rPr>
                <w:bCs/>
                <w:sz w:val="28"/>
                <w:szCs w:val="28"/>
              </w:rPr>
              <w:t xml:space="preserve">- устный опрос; </w:t>
            </w:r>
          </w:p>
          <w:p w:rsidR="00D4123E" w:rsidRDefault="00FB0290">
            <w:pPr>
              <w:spacing w:line="276" w:lineRule="auto"/>
              <w:jc w:val="both"/>
              <w:rPr>
                <w:bCs/>
                <w:sz w:val="28"/>
                <w:szCs w:val="28"/>
              </w:rPr>
            </w:pPr>
            <w:r>
              <w:rPr>
                <w:bCs/>
                <w:sz w:val="28"/>
                <w:szCs w:val="28"/>
              </w:rPr>
              <w:t xml:space="preserve">- тестирование; </w:t>
            </w:r>
          </w:p>
          <w:p w:rsidR="00D4123E" w:rsidRDefault="00FB0290">
            <w:pPr>
              <w:spacing w:line="276" w:lineRule="auto"/>
              <w:jc w:val="both"/>
              <w:rPr>
                <w:bCs/>
                <w:sz w:val="28"/>
                <w:szCs w:val="28"/>
              </w:rPr>
            </w:pPr>
            <w:r>
              <w:rPr>
                <w:bCs/>
                <w:sz w:val="28"/>
                <w:szCs w:val="28"/>
              </w:rPr>
              <w:t xml:space="preserve">- письменные практические работы; </w:t>
            </w:r>
          </w:p>
          <w:p w:rsidR="00D4123E" w:rsidRDefault="00FB0290">
            <w:pPr>
              <w:spacing w:line="276" w:lineRule="auto"/>
              <w:jc w:val="both"/>
              <w:rPr>
                <w:bCs/>
                <w:sz w:val="28"/>
                <w:szCs w:val="28"/>
              </w:rPr>
            </w:pPr>
            <w:r>
              <w:rPr>
                <w:bCs/>
                <w:sz w:val="28"/>
                <w:szCs w:val="28"/>
              </w:rPr>
              <w:t>- проектная работы</w:t>
            </w:r>
          </w:p>
          <w:p w:rsidR="00D4123E" w:rsidRDefault="00FB0290">
            <w:pPr>
              <w:spacing w:line="276" w:lineRule="auto"/>
              <w:jc w:val="both"/>
              <w:rPr>
                <w:bCs/>
                <w:sz w:val="28"/>
                <w:szCs w:val="28"/>
              </w:rPr>
            </w:pPr>
            <w:r>
              <w:rPr>
                <w:b/>
                <w:bCs/>
                <w:sz w:val="28"/>
                <w:szCs w:val="28"/>
              </w:rPr>
              <w:t>Промежуточная аттестация</w:t>
            </w:r>
            <w:r>
              <w:rPr>
                <w:bCs/>
                <w:sz w:val="28"/>
                <w:szCs w:val="28"/>
              </w:rPr>
              <w:t xml:space="preserve">: </w:t>
            </w:r>
          </w:p>
          <w:p w:rsidR="00D4123E" w:rsidRDefault="00FB0290">
            <w:pPr>
              <w:spacing w:line="276" w:lineRule="auto"/>
              <w:jc w:val="both"/>
              <w:rPr>
                <w:bCs/>
                <w:sz w:val="28"/>
                <w:szCs w:val="28"/>
              </w:rPr>
            </w:pPr>
            <w:r>
              <w:rPr>
                <w:bCs/>
                <w:sz w:val="28"/>
                <w:szCs w:val="28"/>
              </w:rPr>
              <w:t>- форме  зачета</w:t>
            </w:r>
          </w:p>
          <w:p w:rsidR="00D4123E" w:rsidRDefault="00D4123E">
            <w:pPr>
              <w:pStyle w:val="Default"/>
              <w:spacing w:line="276" w:lineRule="auto"/>
              <w:jc w:val="both"/>
              <w:rPr>
                <w:b/>
                <w:bCs/>
                <w:i/>
                <w:color w:val="auto"/>
                <w:sz w:val="28"/>
                <w:szCs w:val="28"/>
              </w:rPr>
            </w:pPr>
          </w:p>
        </w:tc>
      </w:tr>
      <w:tr w:rsidR="00D4123E">
        <w:trPr>
          <w:trHeight w:val="729"/>
        </w:trPr>
        <w:tc>
          <w:tcPr>
            <w:tcW w:w="7372" w:type="dxa"/>
            <w:tcBorders>
              <w:top w:val="single" w:sz="4" w:space="0" w:color="auto"/>
              <w:left w:val="single" w:sz="4" w:space="0" w:color="auto"/>
              <w:bottom w:val="single" w:sz="4" w:space="0" w:color="auto"/>
              <w:right w:val="single" w:sz="4" w:space="0" w:color="auto"/>
            </w:tcBorders>
          </w:tcPr>
          <w:p w:rsidR="00D4123E" w:rsidRDefault="00FB0290">
            <w:pPr>
              <w:pStyle w:val="210"/>
              <w:tabs>
                <w:tab w:val="left" w:pos="567"/>
                <w:tab w:val="left" w:pos="1080"/>
                <w:tab w:val="left" w:pos="1497"/>
              </w:tabs>
              <w:spacing w:line="276" w:lineRule="auto"/>
              <w:ind w:firstLine="0"/>
              <w:jc w:val="both"/>
              <w:rPr>
                <w:b w:val="0"/>
                <w:sz w:val="28"/>
                <w:szCs w:val="28"/>
              </w:rPr>
            </w:pPr>
            <w:r>
              <w:rPr>
                <w:sz w:val="28"/>
                <w:szCs w:val="28"/>
              </w:rPr>
              <w:t>общие компетенции</w:t>
            </w:r>
            <w:r>
              <w:rPr>
                <w:b w:val="0"/>
                <w:sz w:val="28"/>
                <w:szCs w:val="28"/>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tcPr>
          <w:p w:rsidR="00D4123E" w:rsidRDefault="00D4123E">
            <w:pPr>
              <w:rPr>
                <w:b/>
                <w:bCs/>
                <w:i/>
                <w:sz w:val="28"/>
                <w:szCs w:val="28"/>
              </w:rPr>
            </w:pPr>
          </w:p>
        </w:tc>
      </w:tr>
      <w:tr w:rsidR="00D4123E">
        <w:trPr>
          <w:trHeight w:val="838"/>
        </w:trPr>
        <w:tc>
          <w:tcPr>
            <w:tcW w:w="7372" w:type="dxa"/>
            <w:tcBorders>
              <w:top w:val="single" w:sz="4" w:space="0" w:color="auto"/>
              <w:left w:val="single" w:sz="4" w:space="0" w:color="auto"/>
              <w:bottom w:val="single" w:sz="4" w:space="0" w:color="auto"/>
              <w:right w:val="single" w:sz="4" w:space="0" w:color="auto"/>
            </w:tcBorders>
          </w:tcPr>
          <w:p w:rsidR="00D4123E" w:rsidRDefault="00FB0290">
            <w:pPr>
              <w:pStyle w:val="210"/>
              <w:tabs>
                <w:tab w:val="left" w:pos="567"/>
                <w:tab w:val="left" w:pos="1080"/>
                <w:tab w:val="left" w:pos="1497"/>
              </w:tabs>
              <w:spacing w:line="276" w:lineRule="auto"/>
              <w:ind w:firstLine="0"/>
              <w:jc w:val="both"/>
              <w:rPr>
                <w:sz w:val="28"/>
                <w:szCs w:val="28"/>
              </w:rPr>
            </w:pPr>
            <w:r>
              <w:rPr>
                <w:sz w:val="28"/>
                <w:szCs w:val="28"/>
              </w:rPr>
              <w:t xml:space="preserve">профессиональные компетенции </w:t>
            </w:r>
          </w:p>
        </w:tc>
        <w:tc>
          <w:tcPr>
            <w:tcW w:w="0" w:type="auto"/>
            <w:vMerge/>
            <w:tcBorders>
              <w:top w:val="single" w:sz="4" w:space="0" w:color="auto"/>
              <w:left w:val="single" w:sz="4" w:space="0" w:color="auto"/>
              <w:bottom w:val="single" w:sz="4" w:space="0" w:color="auto"/>
              <w:right w:val="single" w:sz="4" w:space="0" w:color="auto"/>
            </w:tcBorders>
            <w:vAlign w:val="center"/>
          </w:tcPr>
          <w:p w:rsidR="00D4123E" w:rsidRDefault="00D4123E">
            <w:pPr>
              <w:rPr>
                <w:b/>
                <w:bCs/>
                <w:i/>
                <w:sz w:val="28"/>
                <w:szCs w:val="28"/>
              </w:rPr>
            </w:pPr>
          </w:p>
        </w:tc>
      </w:tr>
      <w:tr w:rsidR="00D4123E">
        <w:trPr>
          <w:trHeight w:val="1134"/>
        </w:trPr>
        <w:tc>
          <w:tcPr>
            <w:tcW w:w="7372" w:type="dxa"/>
            <w:tcBorders>
              <w:top w:val="single" w:sz="4" w:space="0" w:color="auto"/>
              <w:left w:val="single" w:sz="4" w:space="0" w:color="auto"/>
              <w:bottom w:val="single" w:sz="4" w:space="0" w:color="auto"/>
              <w:right w:val="single" w:sz="4" w:space="0" w:color="auto"/>
            </w:tcBorders>
          </w:tcPr>
          <w:p w:rsidR="00D4123E" w:rsidRDefault="00FB0290">
            <w:pPr>
              <w:pStyle w:val="210"/>
              <w:tabs>
                <w:tab w:val="left" w:pos="567"/>
                <w:tab w:val="left" w:pos="1080"/>
                <w:tab w:val="left" w:pos="1497"/>
              </w:tabs>
              <w:spacing w:line="276" w:lineRule="auto"/>
              <w:ind w:firstLine="0"/>
              <w:jc w:val="both"/>
              <w:rPr>
                <w:sz w:val="28"/>
                <w:szCs w:val="28"/>
              </w:rPr>
            </w:pPr>
            <w:r>
              <w:rPr>
                <w:sz w:val="28"/>
                <w:szCs w:val="28"/>
              </w:rPr>
              <w:t xml:space="preserve">личностные результаты (согласно рабочей программе воспитания) </w:t>
            </w:r>
          </w:p>
        </w:tc>
        <w:tc>
          <w:tcPr>
            <w:tcW w:w="3118" w:type="dxa"/>
            <w:tcBorders>
              <w:top w:val="single" w:sz="4" w:space="0" w:color="auto"/>
              <w:left w:val="single" w:sz="4" w:space="0" w:color="auto"/>
              <w:bottom w:val="single" w:sz="4" w:space="0" w:color="auto"/>
              <w:right w:val="single" w:sz="4" w:space="0" w:color="auto"/>
            </w:tcBorders>
          </w:tcPr>
          <w:p w:rsidR="00D4123E" w:rsidRDefault="00FB0290">
            <w:pPr>
              <w:pStyle w:val="Default"/>
              <w:spacing w:line="276" w:lineRule="auto"/>
              <w:jc w:val="both"/>
              <w:rPr>
                <w:color w:val="auto"/>
                <w:sz w:val="28"/>
                <w:szCs w:val="28"/>
              </w:rPr>
            </w:pPr>
            <w:r>
              <w:rPr>
                <w:color w:val="auto"/>
                <w:sz w:val="28"/>
                <w:szCs w:val="28"/>
              </w:rPr>
              <w:t xml:space="preserve">-психолого-педагогическое наблюдение </w:t>
            </w:r>
          </w:p>
        </w:tc>
      </w:tr>
    </w:tbl>
    <w:p w:rsidR="00D4123E" w:rsidRDefault="00D4123E">
      <w:pPr>
        <w:tabs>
          <w:tab w:val="left" w:pos="1440"/>
        </w:tabs>
        <w:ind w:left="1429" w:firstLine="567"/>
        <w:jc w:val="both"/>
        <w:rPr>
          <w:sz w:val="28"/>
          <w:szCs w:val="28"/>
        </w:rPr>
      </w:pPr>
    </w:p>
    <w:p w:rsidR="00D4123E" w:rsidRDefault="00D4123E"/>
    <w:sectPr w:rsidR="00D4123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0290" w:rsidRDefault="00FB0290">
      <w:r>
        <w:separator/>
      </w:r>
    </w:p>
  </w:endnote>
  <w:endnote w:type="continuationSeparator" w:id="0">
    <w:p w:rsidR="00FB0290" w:rsidRDefault="00FB0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TimesNewRomanPSMT">
    <w:altName w:val="Times New Roman"/>
    <w:charset w:val="00"/>
    <w:family w:val="auto"/>
    <w:pitch w:val="default"/>
  </w:font>
  <w:font w:name="Minion Pro">
    <w:altName w:val="Times New Roman"/>
    <w:charset w:val="00"/>
    <w:family w:val="auto"/>
    <w:pitch w:val="default"/>
  </w:font>
  <w:font w:name="Lohit Devanaga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0290" w:rsidRDefault="00FB0290">
      <w:r>
        <w:separator/>
      </w:r>
    </w:p>
  </w:footnote>
  <w:footnote w:type="continuationSeparator" w:id="0">
    <w:p w:rsidR="00FB0290" w:rsidRDefault="00FB02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A6290"/>
    <w:multiLevelType w:val="hybridMultilevel"/>
    <w:tmpl w:val="E2C8A0A0"/>
    <w:lvl w:ilvl="0" w:tplc="82A0B3E0">
      <w:start w:val="1"/>
      <w:numFmt w:val="decimal"/>
      <w:lvlText w:val="%1."/>
      <w:lvlJc w:val="left"/>
      <w:pPr>
        <w:ind w:left="360" w:hanging="360"/>
      </w:pPr>
    </w:lvl>
    <w:lvl w:ilvl="1" w:tplc="0CA42FC6">
      <w:start w:val="1"/>
      <w:numFmt w:val="lowerLetter"/>
      <w:lvlText w:val="%2."/>
      <w:lvlJc w:val="left"/>
      <w:pPr>
        <w:ind w:left="1080" w:hanging="360"/>
      </w:pPr>
    </w:lvl>
    <w:lvl w:ilvl="2" w:tplc="263426E2">
      <w:start w:val="1"/>
      <w:numFmt w:val="lowerRoman"/>
      <w:lvlText w:val="%3."/>
      <w:lvlJc w:val="right"/>
      <w:pPr>
        <w:ind w:left="1800" w:hanging="180"/>
      </w:pPr>
    </w:lvl>
    <w:lvl w:ilvl="3" w:tplc="2CB46DD2">
      <w:start w:val="1"/>
      <w:numFmt w:val="decimal"/>
      <w:lvlText w:val="%4."/>
      <w:lvlJc w:val="left"/>
      <w:pPr>
        <w:ind w:left="2520" w:hanging="360"/>
      </w:pPr>
    </w:lvl>
    <w:lvl w:ilvl="4" w:tplc="70003C54">
      <w:start w:val="1"/>
      <w:numFmt w:val="lowerLetter"/>
      <w:lvlText w:val="%5."/>
      <w:lvlJc w:val="left"/>
      <w:pPr>
        <w:ind w:left="3240" w:hanging="360"/>
      </w:pPr>
    </w:lvl>
    <w:lvl w:ilvl="5" w:tplc="F4A04F90">
      <w:start w:val="1"/>
      <w:numFmt w:val="lowerRoman"/>
      <w:lvlText w:val="%6."/>
      <w:lvlJc w:val="right"/>
      <w:pPr>
        <w:ind w:left="3960" w:hanging="180"/>
      </w:pPr>
    </w:lvl>
    <w:lvl w:ilvl="6" w:tplc="BA200D4A">
      <w:start w:val="1"/>
      <w:numFmt w:val="decimal"/>
      <w:lvlText w:val="%7."/>
      <w:lvlJc w:val="left"/>
      <w:pPr>
        <w:ind w:left="4680" w:hanging="360"/>
      </w:pPr>
    </w:lvl>
    <w:lvl w:ilvl="7" w:tplc="3946BCAE">
      <w:start w:val="1"/>
      <w:numFmt w:val="lowerLetter"/>
      <w:lvlText w:val="%8."/>
      <w:lvlJc w:val="left"/>
      <w:pPr>
        <w:ind w:left="5400" w:hanging="360"/>
      </w:pPr>
    </w:lvl>
    <w:lvl w:ilvl="8" w:tplc="D37E29C6">
      <w:start w:val="1"/>
      <w:numFmt w:val="lowerRoman"/>
      <w:lvlText w:val="%9."/>
      <w:lvlJc w:val="right"/>
      <w:pPr>
        <w:ind w:left="6120" w:hanging="180"/>
      </w:pPr>
    </w:lvl>
  </w:abstractNum>
  <w:abstractNum w:abstractNumId="1">
    <w:nsid w:val="08D05505"/>
    <w:multiLevelType w:val="hybridMultilevel"/>
    <w:tmpl w:val="F3C6B5EA"/>
    <w:lvl w:ilvl="0" w:tplc="76A64158">
      <w:start w:val="1"/>
      <w:numFmt w:val="bullet"/>
      <w:lvlText w:val=""/>
      <w:lvlJc w:val="left"/>
      <w:pPr>
        <w:ind w:left="960" w:hanging="360"/>
      </w:pPr>
      <w:rPr>
        <w:rFonts w:ascii="Symbol" w:hAnsi="Symbol" w:hint="default"/>
      </w:rPr>
    </w:lvl>
    <w:lvl w:ilvl="1" w:tplc="51A6D930">
      <w:start w:val="1"/>
      <w:numFmt w:val="decimal"/>
      <w:lvlText w:val=""/>
      <w:lvlJc w:val="left"/>
      <w:pPr>
        <w:ind w:left="0" w:firstLine="0"/>
      </w:pPr>
    </w:lvl>
    <w:lvl w:ilvl="2" w:tplc="B8FC1F1E">
      <w:start w:val="1"/>
      <w:numFmt w:val="decimal"/>
      <w:lvlText w:val=""/>
      <w:lvlJc w:val="left"/>
      <w:pPr>
        <w:ind w:left="0" w:firstLine="0"/>
      </w:pPr>
    </w:lvl>
    <w:lvl w:ilvl="3" w:tplc="0A7EDE7C">
      <w:start w:val="1"/>
      <w:numFmt w:val="decimal"/>
      <w:lvlText w:val=""/>
      <w:lvlJc w:val="left"/>
      <w:pPr>
        <w:ind w:left="0" w:firstLine="0"/>
      </w:pPr>
    </w:lvl>
    <w:lvl w:ilvl="4" w:tplc="CFC2EC60">
      <w:start w:val="1"/>
      <w:numFmt w:val="decimal"/>
      <w:lvlText w:val=""/>
      <w:lvlJc w:val="left"/>
      <w:pPr>
        <w:ind w:left="0" w:firstLine="0"/>
      </w:pPr>
    </w:lvl>
    <w:lvl w:ilvl="5" w:tplc="E68E5214">
      <w:start w:val="1"/>
      <w:numFmt w:val="decimal"/>
      <w:lvlText w:val=""/>
      <w:lvlJc w:val="left"/>
      <w:pPr>
        <w:ind w:left="0" w:firstLine="0"/>
      </w:pPr>
    </w:lvl>
    <w:lvl w:ilvl="6" w:tplc="48E02860">
      <w:start w:val="1"/>
      <w:numFmt w:val="decimal"/>
      <w:lvlText w:val=""/>
      <w:lvlJc w:val="left"/>
      <w:pPr>
        <w:ind w:left="0" w:firstLine="0"/>
      </w:pPr>
    </w:lvl>
    <w:lvl w:ilvl="7" w:tplc="69508CD8">
      <w:start w:val="1"/>
      <w:numFmt w:val="decimal"/>
      <w:lvlText w:val=""/>
      <w:lvlJc w:val="left"/>
      <w:pPr>
        <w:ind w:left="0" w:firstLine="0"/>
      </w:pPr>
    </w:lvl>
    <w:lvl w:ilvl="8" w:tplc="A5483780">
      <w:start w:val="1"/>
      <w:numFmt w:val="decimal"/>
      <w:lvlText w:val=""/>
      <w:lvlJc w:val="left"/>
      <w:pPr>
        <w:ind w:left="0" w:firstLine="0"/>
      </w:pPr>
    </w:lvl>
  </w:abstractNum>
  <w:abstractNum w:abstractNumId="2">
    <w:nsid w:val="0923442C"/>
    <w:multiLevelType w:val="hybridMultilevel"/>
    <w:tmpl w:val="06AC6A84"/>
    <w:lvl w:ilvl="0" w:tplc="D390D456">
      <w:start w:val="2"/>
      <w:numFmt w:val="decimal"/>
      <w:lvlText w:val="%1."/>
      <w:lvlJc w:val="left"/>
      <w:pPr>
        <w:ind w:left="1069" w:hanging="360"/>
      </w:pPr>
    </w:lvl>
    <w:lvl w:ilvl="1" w:tplc="A190A44C">
      <w:start w:val="1"/>
      <w:numFmt w:val="lowerLetter"/>
      <w:lvlText w:val="%2."/>
      <w:lvlJc w:val="left"/>
      <w:pPr>
        <w:ind w:left="1789" w:hanging="360"/>
      </w:pPr>
    </w:lvl>
    <w:lvl w:ilvl="2" w:tplc="7C9E5768">
      <w:start w:val="1"/>
      <w:numFmt w:val="lowerRoman"/>
      <w:lvlText w:val="%3."/>
      <w:lvlJc w:val="right"/>
      <w:pPr>
        <w:ind w:left="2509" w:hanging="180"/>
      </w:pPr>
    </w:lvl>
    <w:lvl w:ilvl="3" w:tplc="9E524604">
      <w:start w:val="1"/>
      <w:numFmt w:val="decimal"/>
      <w:lvlText w:val="%4."/>
      <w:lvlJc w:val="left"/>
      <w:pPr>
        <w:ind w:left="3229" w:hanging="360"/>
      </w:pPr>
    </w:lvl>
    <w:lvl w:ilvl="4" w:tplc="66CE42A8">
      <w:start w:val="1"/>
      <w:numFmt w:val="lowerLetter"/>
      <w:lvlText w:val="%5."/>
      <w:lvlJc w:val="left"/>
      <w:pPr>
        <w:ind w:left="3949" w:hanging="360"/>
      </w:pPr>
    </w:lvl>
    <w:lvl w:ilvl="5" w:tplc="B4E422BA">
      <w:start w:val="1"/>
      <w:numFmt w:val="lowerRoman"/>
      <w:lvlText w:val="%6."/>
      <w:lvlJc w:val="right"/>
      <w:pPr>
        <w:ind w:left="4669" w:hanging="180"/>
      </w:pPr>
    </w:lvl>
    <w:lvl w:ilvl="6" w:tplc="A156E87C">
      <w:start w:val="1"/>
      <w:numFmt w:val="decimal"/>
      <w:lvlText w:val="%7."/>
      <w:lvlJc w:val="left"/>
      <w:pPr>
        <w:ind w:left="5389" w:hanging="360"/>
      </w:pPr>
    </w:lvl>
    <w:lvl w:ilvl="7" w:tplc="8EDE778A">
      <w:start w:val="1"/>
      <w:numFmt w:val="lowerLetter"/>
      <w:lvlText w:val="%8."/>
      <w:lvlJc w:val="left"/>
      <w:pPr>
        <w:ind w:left="6109" w:hanging="360"/>
      </w:pPr>
    </w:lvl>
    <w:lvl w:ilvl="8" w:tplc="7A72E1D6">
      <w:start w:val="1"/>
      <w:numFmt w:val="lowerRoman"/>
      <w:lvlText w:val="%9."/>
      <w:lvlJc w:val="right"/>
      <w:pPr>
        <w:ind w:left="6829" w:hanging="180"/>
      </w:pPr>
    </w:lvl>
  </w:abstractNum>
  <w:abstractNum w:abstractNumId="3">
    <w:nsid w:val="0A4F2E8B"/>
    <w:multiLevelType w:val="hybridMultilevel"/>
    <w:tmpl w:val="AEA8F110"/>
    <w:lvl w:ilvl="0" w:tplc="79809AA2">
      <w:start w:val="1"/>
      <w:numFmt w:val="bullet"/>
      <w:lvlText w:val=""/>
      <w:lvlJc w:val="left"/>
      <w:pPr>
        <w:ind w:left="960" w:hanging="360"/>
      </w:pPr>
      <w:rPr>
        <w:rFonts w:ascii="Symbol" w:hAnsi="Symbol" w:hint="default"/>
      </w:rPr>
    </w:lvl>
    <w:lvl w:ilvl="1" w:tplc="A92442D6">
      <w:start w:val="1"/>
      <w:numFmt w:val="decimal"/>
      <w:lvlText w:val=""/>
      <w:lvlJc w:val="left"/>
      <w:pPr>
        <w:ind w:left="0" w:firstLine="0"/>
      </w:pPr>
    </w:lvl>
    <w:lvl w:ilvl="2" w:tplc="56F673AA">
      <w:start w:val="1"/>
      <w:numFmt w:val="decimal"/>
      <w:lvlText w:val=""/>
      <w:lvlJc w:val="left"/>
      <w:pPr>
        <w:ind w:left="0" w:firstLine="0"/>
      </w:pPr>
    </w:lvl>
    <w:lvl w:ilvl="3" w:tplc="A52296EE">
      <w:start w:val="1"/>
      <w:numFmt w:val="decimal"/>
      <w:lvlText w:val=""/>
      <w:lvlJc w:val="left"/>
      <w:pPr>
        <w:ind w:left="0" w:firstLine="0"/>
      </w:pPr>
    </w:lvl>
    <w:lvl w:ilvl="4" w:tplc="CDC6B29A">
      <w:start w:val="1"/>
      <w:numFmt w:val="decimal"/>
      <w:lvlText w:val=""/>
      <w:lvlJc w:val="left"/>
      <w:pPr>
        <w:ind w:left="0" w:firstLine="0"/>
      </w:pPr>
    </w:lvl>
    <w:lvl w:ilvl="5" w:tplc="2BA23D02">
      <w:start w:val="1"/>
      <w:numFmt w:val="decimal"/>
      <w:lvlText w:val=""/>
      <w:lvlJc w:val="left"/>
      <w:pPr>
        <w:ind w:left="0" w:firstLine="0"/>
      </w:pPr>
    </w:lvl>
    <w:lvl w:ilvl="6" w:tplc="E83E1A86">
      <w:start w:val="1"/>
      <w:numFmt w:val="decimal"/>
      <w:lvlText w:val=""/>
      <w:lvlJc w:val="left"/>
      <w:pPr>
        <w:ind w:left="0" w:firstLine="0"/>
      </w:pPr>
    </w:lvl>
    <w:lvl w:ilvl="7" w:tplc="F820ACF4">
      <w:start w:val="1"/>
      <w:numFmt w:val="decimal"/>
      <w:lvlText w:val=""/>
      <w:lvlJc w:val="left"/>
      <w:pPr>
        <w:ind w:left="0" w:firstLine="0"/>
      </w:pPr>
    </w:lvl>
    <w:lvl w:ilvl="8" w:tplc="AD680174">
      <w:start w:val="1"/>
      <w:numFmt w:val="decimal"/>
      <w:lvlText w:val=""/>
      <w:lvlJc w:val="left"/>
      <w:pPr>
        <w:ind w:left="0" w:firstLine="0"/>
      </w:pPr>
    </w:lvl>
  </w:abstractNum>
  <w:abstractNum w:abstractNumId="4">
    <w:nsid w:val="13AA108F"/>
    <w:multiLevelType w:val="hybridMultilevel"/>
    <w:tmpl w:val="F8B856B0"/>
    <w:lvl w:ilvl="0" w:tplc="1784756C">
      <w:start w:val="1"/>
      <w:numFmt w:val="decimal"/>
      <w:lvlText w:val="%1."/>
      <w:lvlJc w:val="left"/>
      <w:pPr>
        <w:ind w:left="720" w:hanging="360"/>
      </w:pPr>
    </w:lvl>
    <w:lvl w:ilvl="1" w:tplc="23F27EB8">
      <w:start w:val="1"/>
      <w:numFmt w:val="lowerLetter"/>
      <w:lvlText w:val="%2."/>
      <w:lvlJc w:val="left"/>
      <w:pPr>
        <w:ind w:left="1440" w:hanging="360"/>
      </w:pPr>
    </w:lvl>
    <w:lvl w:ilvl="2" w:tplc="C204B050">
      <w:start w:val="1"/>
      <w:numFmt w:val="lowerRoman"/>
      <w:lvlText w:val="%3."/>
      <w:lvlJc w:val="right"/>
      <w:pPr>
        <w:ind w:left="2160" w:hanging="180"/>
      </w:pPr>
    </w:lvl>
    <w:lvl w:ilvl="3" w:tplc="80BE7196">
      <w:start w:val="1"/>
      <w:numFmt w:val="decimal"/>
      <w:lvlText w:val="%4."/>
      <w:lvlJc w:val="left"/>
      <w:pPr>
        <w:ind w:left="2880" w:hanging="360"/>
      </w:pPr>
    </w:lvl>
    <w:lvl w:ilvl="4" w:tplc="EF229AC0">
      <w:start w:val="1"/>
      <w:numFmt w:val="lowerLetter"/>
      <w:lvlText w:val="%5."/>
      <w:lvlJc w:val="left"/>
      <w:pPr>
        <w:ind w:left="3600" w:hanging="360"/>
      </w:pPr>
    </w:lvl>
    <w:lvl w:ilvl="5" w:tplc="686EC12E">
      <w:start w:val="1"/>
      <w:numFmt w:val="lowerRoman"/>
      <w:lvlText w:val="%6."/>
      <w:lvlJc w:val="right"/>
      <w:pPr>
        <w:ind w:left="4320" w:hanging="180"/>
      </w:pPr>
    </w:lvl>
    <w:lvl w:ilvl="6" w:tplc="8FC2B07E">
      <w:start w:val="1"/>
      <w:numFmt w:val="decimal"/>
      <w:lvlText w:val="%7."/>
      <w:lvlJc w:val="left"/>
      <w:pPr>
        <w:ind w:left="5040" w:hanging="360"/>
      </w:pPr>
    </w:lvl>
    <w:lvl w:ilvl="7" w:tplc="643272FC">
      <w:start w:val="1"/>
      <w:numFmt w:val="lowerLetter"/>
      <w:lvlText w:val="%8."/>
      <w:lvlJc w:val="left"/>
      <w:pPr>
        <w:ind w:left="5760" w:hanging="360"/>
      </w:pPr>
    </w:lvl>
    <w:lvl w:ilvl="8" w:tplc="93A00F18">
      <w:start w:val="1"/>
      <w:numFmt w:val="lowerRoman"/>
      <w:lvlText w:val="%9."/>
      <w:lvlJc w:val="right"/>
      <w:pPr>
        <w:ind w:left="6480" w:hanging="180"/>
      </w:pPr>
    </w:lvl>
  </w:abstractNum>
  <w:abstractNum w:abstractNumId="5">
    <w:nsid w:val="14913AD9"/>
    <w:multiLevelType w:val="hybridMultilevel"/>
    <w:tmpl w:val="D1FC2D28"/>
    <w:lvl w:ilvl="0" w:tplc="CBC02302">
      <w:start w:val="1"/>
      <w:numFmt w:val="decimal"/>
      <w:lvlText w:val="%1."/>
      <w:lvlJc w:val="left"/>
      <w:pPr>
        <w:ind w:left="960" w:hanging="360"/>
      </w:pPr>
    </w:lvl>
    <w:lvl w:ilvl="1" w:tplc="73D2DC16">
      <w:start w:val="1"/>
      <w:numFmt w:val="none"/>
      <w:suff w:val="nothing"/>
      <w:lvlText w:val=""/>
      <w:lvlJc w:val="left"/>
      <w:pPr>
        <w:ind w:left="0" w:firstLine="0"/>
      </w:pPr>
    </w:lvl>
    <w:lvl w:ilvl="2" w:tplc="B066EEB6">
      <w:start w:val="1"/>
      <w:numFmt w:val="none"/>
      <w:suff w:val="nothing"/>
      <w:lvlText w:val=""/>
      <w:lvlJc w:val="left"/>
      <w:pPr>
        <w:ind w:left="0" w:firstLine="0"/>
      </w:pPr>
    </w:lvl>
    <w:lvl w:ilvl="3" w:tplc="6CAA3B18">
      <w:start w:val="1"/>
      <w:numFmt w:val="none"/>
      <w:suff w:val="nothing"/>
      <w:lvlText w:val=""/>
      <w:lvlJc w:val="left"/>
      <w:pPr>
        <w:ind w:left="0" w:firstLine="0"/>
      </w:pPr>
    </w:lvl>
    <w:lvl w:ilvl="4" w:tplc="5EEAAC4E">
      <w:start w:val="1"/>
      <w:numFmt w:val="none"/>
      <w:suff w:val="nothing"/>
      <w:lvlText w:val=""/>
      <w:lvlJc w:val="left"/>
      <w:pPr>
        <w:ind w:left="0" w:firstLine="0"/>
      </w:pPr>
    </w:lvl>
    <w:lvl w:ilvl="5" w:tplc="D5826E3E">
      <w:start w:val="1"/>
      <w:numFmt w:val="none"/>
      <w:suff w:val="nothing"/>
      <w:lvlText w:val=""/>
      <w:lvlJc w:val="left"/>
      <w:pPr>
        <w:ind w:left="0" w:firstLine="0"/>
      </w:pPr>
    </w:lvl>
    <w:lvl w:ilvl="6" w:tplc="AF04D658">
      <w:start w:val="1"/>
      <w:numFmt w:val="none"/>
      <w:suff w:val="nothing"/>
      <w:lvlText w:val=""/>
      <w:lvlJc w:val="left"/>
      <w:pPr>
        <w:ind w:left="0" w:firstLine="0"/>
      </w:pPr>
    </w:lvl>
    <w:lvl w:ilvl="7" w:tplc="6906A7B2">
      <w:start w:val="1"/>
      <w:numFmt w:val="none"/>
      <w:suff w:val="nothing"/>
      <w:lvlText w:val=""/>
      <w:lvlJc w:val="left"/>
      <w:pPr>
        <w:ind w:left="0" w:firstLine="0"/>
      </w:pPr>
    </w:lvl>
    <w:lvl w:ilvl="8" w:tplc="049E99FA">
      <w:start w:val="1"/>
      <w:numFmt w:val="none"/>
      <w:suff w:val="nothing"/>
      <w:lvlText w:val=""/>
      <w:lvlJc w:val="left"/>
      <w:pPr>
        <w:ind w:left="0" w:firstLine="0"/>
      </w:pPr>
    </w:lvl>
  </w:abstractNum>
  <w:abstractNum w:abstractNumId="6">
    <w:nsid w:val="18D55E6A"/>
    <w:multiLevelType w:val="hybridMultilevel"/>
    <w:tmpl w:val="C982F31E"/>
    <w:lvl w:ilvl="0" w:tplc="6154424C">
      <w:start w:val="1"/>
      <w:numFmt w:val="bullet"/>
      <w:lvlText w:val=""/>
      <w:lvlJc w:val="left"/>
      <w:pPr>
        <w:ind w:left="1039" w:hanging="360"/>
      </w:pPr>
      <w:rPr>
        <w:rFonts w:ascii="Symbol" w:hAnsi="Symbol" w:cs="Symbol" w:hint="default"/>
        <w:sz w:val="24"/>
      </w:rPr>
    </w:lvl>
    <w:lvl w:ilvl="1" w:tplc="C7C8E0F8">
      <w:start w:val="1"/>
      <w:numFmt w:val="bullet"/>
      <w:lvlText w:val="o"/>
      <w:lvlJc w:val="left"/>
      <w:pPr>
        <w:ind w:left="1759" w:hanging="360"/>
      </w:pPr>
      <w:rPr>
        <w:rFonts w:ascii="Courier New" w:hAnsi="Courier New" w:cs="Courier New" w:hint="default"/>
      </w:rPr>
    </w:lvl>
    <w:lvl w:ilvl="2" w:tplc="18FA7772">
      <w:start w:val="1"/>
      <w:numFmt w:val="bullet"/>
      <w:lvlText w:val=""/>
      <w:lvlJc w:val="left"/>
      <w:pPr>
        <w:ind w:left="2479" w:hanging="360"/>
      </w:pPr>
      <w:rPr>
        <w:rFonts w:ascii="Wingdings" w:hAnsi="Wingdings" w:cs="Wingdings" w:hint="default"/>
      </w:rPr>
    </w:lvl>
    <w:lvl w:ilvl="3" w:tplc="EEDE5E7C">
      <w:start w:val="1"/>
      <w:numFmt w:val="bullet"/>
      <w:lvlText w:val=""/>
      <w:lvlJc w:val="left"/>
      <w:pPr>
        <w:ind w:left="3199" w:hanging="360"/>
      </w:pPr>
      <w:rPr>
        <w:rFonts w:ascii="Symbol" w:hAnsi="Symbol" w:cs="Symbol" w:hint="default"/>
      </w:rPr>
    </w:lvl>
    <w:lvl w:ilvl="4" w:tplc="495CAE9A">
      <w:start w:val="1"/>
      <w:numFmt w:val="bullet"/>
      <w:lvlText w:val="o"/>
      <w:lvlJc w:val="left"/>
      <w:pPr>
        <w:ind w:left="3919" w:hanging="360"/>
      </w:pPr>
      <w:rPr>
        <w:rFonts w:ascii="Courier New" w:hAnsi="Courier New" w:cs="Courier New" w:hint="default"/>
      </w:rPr>
    </w:lvl>
    <w:lvl w:ilvl="5" w:tplc="DC5687D4">
      <w:start w:val="1"/>
      <w:numFmt w:val="bullet"/>
      <w:lvlText w:val=""/>
      <w:lvlJc w:val="left"/>
      <w:pPr>
        <w:ind w:left="4639" w:hanging="360"/>
      </w:pPr>
      <w:rPr>
        <w:rFonts w:ascii="Wingdings" w:hAnsi="Wingdings" w:cs="Wingdings" w:hint="default"/>
      </w:rPr>
    </w:lvl>
    <w:lvl w:ilvl="6" w:tplc="5270EB22">
      <w:start w:val="1"/>
      <w:numFmt w:val="bullet"/>
      <w:lvlText w:val=""/>
      <w:lvlJc w:val="left"/>
      <w:pPr>
        <w:ind w:left="5359" w:hanging="360"/>
      </w:pPr>
      <w:rPr>
        <w:rFonts w:ascii="Symbol" w:hAnsi="Symbol" w:cs="Symbol" w:hint="default"/>
      </w:rPr>
    </w:lvl>
    <w:lvl w:ilvl="7" w:tplc="2794DCBC">
      <w:start w:val="1"/>
      <w:numFmt w:val="bullet"/>
      <w:lvlText w:val="o"/>
      <w:lvlJc w:val="left"/>
      <w:pPr>
        <w:ind w:left="6079" w:hanging="360"/>
      </w:pPr>
      <w:rPr>
        <w:rFonts w:ascii="Courier New" w:hAnsi="Courier New" w:cs="Courier New" w:hint="default"/>
      </w:rPr>
    </w:lvl>
    <w:lvl w:ilvl="8" w:tplc="DC846A34">
      <w:start w:val="1"/>
      <w:numFmt w:val="bullet"/>
      <w:lvlText w:val=""/>
      <w:lvlJc w:val="left"/>
      <w:pPr>
        <w:ind w:left="6799" w:hanging="360"/>
      </w:pPr>
      <w:rPr>
        <w:rFonts w:ascii="Wingdings" w:hAnsi="Wingdings" w:cs="Wingdings" w:hint="default"/>
      </w:rPr>
    </w:lvl>
  </w:abstractNum>
  <w:abstractNum w:abstractNumId="7">
    <w:nsid w:val="1A4501C2"/>
    <w:multiLevelType w:val="hybridMultilevel"/>
    <w:tmpl w:val="32FE8A38"/>
    <w:lvl w:ilvl="0" w:tplc="00E8261E">
      <w:start w:val="4"/>
      <w:numFmt w:val="decimal"/>
      <w:lvlText w:val="%1."/>
      <w:lvlJc w:val="left"/>
      <w:pPr>
        <w:ind w:left="1069" w:hanging="360"/>
      </w:pPr>
    </w:lvl>
    <w:lvl w:ilvl="1" w:tplc="CE5422D8">
      <w:start w:val="1"/>
      <w:numFmt w:val="lowerLetter"/>
      <w:lvlText w:val="%2."/>
      <w:lvlJc w:val="left"/>
      <w:pPr>
        <w:ind w:left="1789" w:hanging="360"/>
      </w:pPr>
    </w:lvl>
    <w:lvl w:ilvl="2" w:tplc="264C90C8">
      <w:start w:val="1"/>
      <w:numFmt w:val="lowerRoman"/>
      <w:lvlText w:val="%3."/>
      <w:lvlJc w:val="right"/>
      <w:pPr>
        <w:ind w:left="2509" w:hanging="180"/>
      </w:pPr>
    </w:lvl>
    <w:lvl w:ilvl="3" w:tplc="F4D67D8A">
      <w:start w:val="1"/>
      <w:numFmt w:val="decimal"/>
      <w:lvlText w:val="%4."/>
      <w:lvlJc w:val="left"/>
      <w:pPr>
        <w:ind w:left="3229" w:hanging="360"/>
      </w:pPr>
    </w:lvl>
    <w:lvl w:ilvl="4" w:tplc="88140CD0">
      <w:start w:val="1"/>
      <w:numFmt w:val="lowerLetter"/>
      <w:lvlText w:val="%5."/>
      <w:lvlJc w:val="left"/>
      <w:pPr>
        <w:ind w:left="3949" w:hanging="360"/>
      </w:pPr>
    </w:lvl>
    <w:lvl w:ilvl="5" w:tplc="F0383F9E">
      <w:start w:val="1"/>
      <w:numFmt w:val="lowerRoman"/>
      <w:lvlText w:val="%6."/>
      <w:lvlJc w:val="right"/>
      <w:pPr>
        <w:ind w:left="4669" w:hanging="180"/>
      </w:pPr>
    </w:lvl>
    <w:lvl w:ilvl="6" w:tplc="F18E6DCE">
      <w:start w:val="1"/>
      <w:numFmt w:val="decimal"/>
      <w:lvlText w:val="%7."/>
      <w:lvlJc w:val="left"/>
      <w:pPr>
        <w:ind w:left="5389" w:hanging="360"/>
      </w:pPr>
    </w:lvl>
    <w:lvl w:ilvl="7" w:tplc="1B18F0B0">
      <w:start w:val="1"/>
      <w:numFmt w:val="lowerLetter"/>
      <w:lvlText w:val="%8."/>
      <w:lvlJc w:val="left"/>
      <w:pPr>
        <w:ind w:left="6109" w:hanging="360"/>
      </w:pPr>
    </w:lvl>
    <w:lvl w:ilvl="8" w:tplc="44049864">
      <w:start w:val="1"/>
      <w:numFmt w:val="lowerRoman"/>
      <w:lvlText w:val="%9."/>
      <w:lvlJc w:val="right"/>
      <w:pPr>
        <w:ind w:left="6829" w:hanging="180"/>
      </w:pPr>
    </w:lvl>
  </w:abstractNum>
  <w:abstractNum w:abstractNumId="8">
    <w:nsid w:val="1A7E0222"/>
    <w:multiLevelType w:val="hybridMultilevel"/>
    <w:tmpl w:val="F52AD2E8"/>
    <w:lvl w:ilvl="0" w:tplc="945E7172">
      <w:start w:val="2"/>
      <w:numFmt w:val="decimal"/>
      <w:lvlText w:val="%1."/>
      <w:lvlJc w:val="left"/>
      <w:pPr>
        <w:ind w:left="960" w:hanging="360"/>
      </w:pPr>
    </w:lvl>
    <w:lvl w:ilvl="1" w:tplc="8D2A02EA">
      <w:start w:val="1"/>
      <w:numFmt w:val="none"/>
      <w:suff w:val="nothing"/>
      <w:lvlText w:val=""/>
      <w:lvlJc w:val="left"/>
      <w:pPr>
        <w:ind w:left="0" w:firstLine="0"/>
      </w:pPr>
    </w:lvl>
    <w:lvl w:ilvl="2" w:tplc="14288B1C">
      <w:start w:val="1"/>
      <w:numFmt w:val="none"/>
      <w:suff w:val="nothing"/>
      <w:lvlText w:val=""/>
      <w:lvlJc w:val="left"/>
      <w:pPr>
        <w:ind w:left="0" w:firstLine="0"/>
      </w:pPr>
    </w:lvl>
    <w:lvl w:ilvl="3" w:tplc="1E8E8EAA">
      <w:start w:val="1"/>
      <w:numFmt w:val="none"/>
      <w:suff w:val="nothing"/>
      <w:lvlText w:val=""/>
      <w:lvlJc w:val="left"/>
      <w:pPr>
        <w:ind w:left="0" w:firstLine="0"/>
      </w:pPr>
    </w:lvl>
    <w:lvl w:ilvl="4" w:tplc="979E2D9C">
      <w:start w:val="1"/>
      <w:numFmt w:val="none"/>
      <w:suff w:val="nothing"/>
      <w:lvlText w:val=""/>
      <w:lvlJc w:val="left"/>
      <w:pPr>
        <w:ind w:left="0" w:firstLine="0"/>
      </w:pPr>
    </w:lvl>
    <w:lvl w:ilvl="5" w:tplc="420AEBB4">
      <w:start w:val="1"/>
      <w:numFmt w:val="none"/>
      <w:suff w:val="nothing"/>
      <w:lvlText w:val=""/>
      <w:lvlJc w:val="left"/>
      <w:pPr>
        <w:ind w:left="0" w:firstLine="0"/>
      </w:pPr>
    </w:lvl>
    <w:lvl w:ilvl="6" w:tplc="17488EB4">
      <w:start w:val="1"/>
      <w:numFmt w:val="none"/>
      <w:suff w:val="nothing"/>
      <w:lvlText w:val=""/>
      <w:lvlJc w:val="left"/>
      <w:pPr>
        <w:ind w:left="0" w:firstLine="0"/>
      </w:pPr>
    </w:lvl>
    <w:lvl w:ilvl="7" w:tplc="12802468">
      <w:start w:val="1"/>
      <w:numFmt w:val="none"/>
      <w:suff w:val="nothing"/>
      <w:lvlText w:val=""/>
      <w:lvlJc w:val="left"/>
      <w:pPr>
        <w:ind w:left="0" w:firstLine="0"/>
      </w:pPr>
    </w:lvl>
    <w:lvl w:ilvl="8" w:tplc="FDECDD4A">
      <w:start w:val="1"/>
      <w:numFmt w:val="none"/>
      <w:suff w:val="nothing"/>
      <w:lvlText w:val=""/>
      <w:lvlJc w:val="left"/>
      <w:pPr>
        <w:ind w:left="0" w:firstLine="0"/>
      </w:pPr>
    </w:lvl>
  </w:abstractNum>
  <w:abstractNum w:abstractNumId="9">
    <w:nsid w:val="1BFA7ED1"/>
    <w:multiLevelType w:val="hybridMultilevel"/>
    <w:tmpl w:val="C770AEA6"/>
    <w:lvl w:ilvl="0" w:tplc="8F80CAFA">
      <w:start w:val="1"/>
      <w:numFmt w:val="bullet"/>
      <w:lvlText w:val=""/>
      <w:lvlJc w:val="left"/>
      <w:pPr>
        <w:ind w:left="960" w:hanging="360"/>
      </w:pPr>
      <w:rPr>
        <w:rFonts w:ascii="Symbol" w:hAnsi="Symbol" w:hint="default"/>
      </w:rPr>
    </w:lvl>
    <w:lvl w:ilvl="1" w:tplc="4BE278FE">
      <w:start w:val="1"/>
      <w:numFmt w:val="decimal"/>
      <w:lvlText w:val=""/>
      <w:lvlJc w:val="left"/>
      <w:pPr>
        <w:ind w:left="0" w:firstLine="0"/>
      </w:pPr>
    </w:lvl>
    <w:lvl w:ilvl="2" w:tplc="3A261948">
      <w:start w:val="1"/>
      <w:numFmt w:val="decimal"/>
      <w:lvlText w:val=""/>
      <w:lvlJc w:val="left"/>
      <w:pPr>
        <w:ind w:left="0" w:firstLine="0"/>
      </w:pPr>
    </w:lvl>
    <w:lvl w:ilvl="3" w:tplc="4FF2758A">
      <w:start w:val="1"/>
      <w:numFmt w:val="decimal"/>
      <w:lvlText w:val=""/>
      <w:lvlJc w:val="left"/>
      <w:pPr>
        <w:ind w:left="0" w:firstLine="0"/>
      </w:pPr>
    </w:lvl>
    <w:lvl w:ilvl="4" w:tplc="BFB88526">
      <w:start w:val="1"/>
      <w:numFmt w:val="decimal"/>
      <w:lvlText w:val=""/>
      <w:lvlJc w:val="left"/>
      <w:pPr>
        <w:ind w:left="0" w:firstLine="0"/>
      </w:pPr>
    </w:lvl>
    <w:lvl w:ilvl="5" w:tplc="72B4CB36">
      <w:start w:val="1"/>
      <w:numFmt w:val="decimal"/>
      <w:lvlText w:val=""/>
      <w:lvlJc w:val="left"/>
      <w:pPr>
        <w:ind w:left="0" w:firstLine="0"/>
      </w:pPr>
    </w:lvl>
    <w:lvl w:ilvl="6" w:tplc="560EEB74">
      <w:start w:val="1"/>
      <w:numFmt w:val="decimal"/>
      <w:lvlText w:val=""/>
      <w:lvlJc w:val="left"/>
      <w:pPr>
        <w:ind w:left="0" w:firstLine="0"/>
      </w:pPr>
    </w:lvl>
    <w:lvl w:ilvl="7" w:tplc="7998447C">
      <w:start w:val="1"/>
      <w:numFmt w:val="decimal"/>
      <w:lvlText w:val=""/>
      <w:lvlJc w:val="left"/>
      <w:pPr>
        <w:ind w:left="0" w:firstLine="0"/>
      </w:pPr>
    </w:lvl>
    <w:lvl w:ilvl="8" w:tplc="9E6AFAA2">
      <w:start w:val="1"/>
      <w:numFmt w:val="decimal"/>
      <w:lvlText w:val=""/>
      <w:lvlJc w:val="left"/>
      <w:pPr>
        <w:ind w:left="0" w:firstLine="0"/>
      </w:pPr>
    </w:lvl>
  </w:abstractNum>
  <w:abstractNum w:abstractNumId="10">
    <w:nsid w:val="1FD67CE3"/>
    <w:multiLevelType w:val="hybridMultilevel"/>
    <w:tmpl w:val="D2629D26"/>
    <w:lvl w:ilvl="0" w:tplc="239ED450">
      <w:start w:val="1"/>
      <w:numFmt w:val="bullet"/>
      <w:lvlText w:val=""/>
      <w:lvlJc w:val="left"/>
      <w:pPr>
        <w:ind w:left="960" w:hanging="360"/>
      </w:pPr>
      <w:rPr>
        <w:rFonts w:ascii="Symbol" w:hAnsi="Symbol" w:hint="default"/>
      </w:rPr>
    </w:lvl>
    <w:lvl w:ilvl="1" w:tplc="972E6F9A">
      <w:start w:val="1"/>
      <w:numFmt w:val="decimal"/>
      <w:lvlText w:val=""/>
      <w:lvlJc w:val="left"/>
      <w:pPr>
        <w:ind w:left="0" w:firstLine="0"/>
      </w:pPr>
    </w:lvl>
    <w:lvl w:ilvl="2" w:tplc="C49AEBE6">
      <w:start w:val="1"/>
      <w:numFmt w:val="decimal"/>
      <w:lvlText w:val=""/>
      <w:lvlJc w:val="left"/>
      <w:pPr>
        <w:ind w:left="0" w:firstLine="0"/>
      </w:pPr>
    </w:lvl>
    <w:lvl w:ilvl="3" w:tplc="7090D244">
      <w:start w:val="1"/>
      <w:numFmt w:val="decimal"/>
      <w:lvlText w:val=""/>
      <w:lvlJc w:val="left"/>
      <w:pPr>
        <w:ind w:left="0" w:firstLine="0"/>
      </w:pPr>
    </w:lvl>
    <w:lvl w:ilvl="4" w:tplc="0F7AFE22">
      <w:start w:val="1"/>
      <w:numFmt w:val="decimal"/>
      <w:lvlText w:val=""/>
      <w:lvlJc w:val="left"/>
      <w:pPr>
        <w:ind w:left="0" w:firstLine="0"/>
      </w:pPr>
    </w:lvl>
    <w:lvl w:ilvl="5" w:tplc="21A885E0">
      <w:start w:val="1"/>
      <w:numFmt w:val="decimal"/>
      <w:lvlText w:val=""/>
      <w:lvlJc w:val="left"/>
      <w:pPr>
        <w:ind w:left="0" w:firstLine="0"/>
      </w:pPr>
    </w:lvl>
    <w:lvl w:ilvl="6" w:tplc="6526C74A">
      <w:start w:val="1"/>
      <w:numFmt w:val="decimal"/>
      <w:lvlText w:val=""/>
      <w:lvlJc w:val="left"/>
      <w:pPr>
        <w:ind w:left="0" w:firstLine="0"/>
      </w:pPr>
    </w:lvl>
    <w:lvl w:ilvl="7" w:tplc="F9E469B2">
      <w:start w:val="1"/>
      <w:numFmt w:val="decimal"/>
      <w:lvlText w:val=""/>
      <w:lvlJc w:val="left"/>
      <w:pPr>
        <w:ind w:left="0" w:firstLine="0"/>
      </w:pPr>
    </w:lvl>
    <w:lvl w:ilvl="8" w:tplc="2D64C822">
      <w:start w:val="1"/>
      <w:numFmt w:val="decimal"/>
      <w:lvlText w:val=""/>
      <w:lvlJc w:val="left"/>
      <w:pPr>
        <w:ind w:left="0" w:firstLine="0"/>
      </w:pPr>
    </w:lvl>
  </w:abstractNum>
  <w:abstractNum w:abstractNumId="11">
    <w:nsid w:val="21637925"/>
    <w:multiLevelType w:val="hybridMultilevel"/>
    <w:tmpl w:val="BD0C1D7C"/>
    <w:lvl w:ilvl="0" w:tplc="94D41F7C">
      <w:start w:val="1"/>
      <w:numFmt w:val="bullet"/>
      <w:lvlText w:val=""/>
      <w:lvlJc w:val="left"/>
      <w:pPr>
        <w:ind w:left="960" w:hanging="360"/>
      </w:pPr>
      <w:rPr>
        <w:rFonts w:ascii="Symbol" w:hAnsi="Symbol" w:hint="default"/>
      </w:rPr>
    </w:lvl>
    <w:lvl w:ilvl="1" w:tplc="38B6E7A2">
      <w:start w:val="1"/>
      <w:numFmt w:val="decimal"/>
      <w:lvlText w:val=""/>
      <w:lvlJc w:val="left"/>
      <w:pPr>
        <w:ind w:left="0" w:firstLine="0"/>
      </w:pPr>
    </w:lvl>
    <w:lvl w:ilvl="2" w:tplc="CDDE77D6">
      <w:start w:val="1"/>
      <w:numFmt w:val="decimal"/>
      <w:lvlText w:val=""/>
      <w:lvlJc w:val="left"/>
      <w:pPr>
        <w:ind w:left="0" w:firstLine="0"/>
      </w:pPr>
    </w:lvl>
    <w:lvl w:ilvl="3" w:tplc="DBB081F8">
      <w:start w:val="1"/>
      <w:numFmt w:val="decimal"/>
      <w:lvlText w:val=""/>
      <w:lvlJc w:val="left"/>
      <w:pPr>
        <w:ind w:left="0" w:firstLine="0"/>
      </w:pPr>
    </w:lvl>
    <w:lvl w:ilvl="4" w:tplc="93C67ED2">
      <w:start w:val="1"/>
      <w:numFmt w:val="decimal"/>
      <w:lvlText w:val=""/>
      <w:lvlJc w:val="left"/>
      <w:pPr>
        <w:ind w:left="0" w:firstLine="0"/>
      </w:pPr>
    </w:lvl>
    <w:lvl w:ilvl="5" w:tplc="CE5AD476">
      <w:start w:val="1"/>
      <w:numFmt w:val="decimal"/>
      <w:lvlText w:val=""/>
      <w:lvlJc w:val="left"/>
      <w:pPr>
        <w:ind w:left="0" w:firstLine="0"/>
      </w:pPr>
    </w:lvl>
    <w:lvl w:ilvl="6" w:tplc="3B6890B4">
      <w:start w:val="1"/>
      <w:numFmt w:val="decimal"/>
      <w:lvlText w:val=""/>
      <w:lvlJc w:val="left"/>
      <w:pPr>
        <w:ind w:left="0" w:firstLine="0"/>
      </w:pPr>
    </w:lvl>
    <w:lvl w:ilvl="7" w:tplc="B776E018">
      <w:start w:val="1"/>
      <w:numFmt w:val="decimal"/>
      <w:lvlText w:val=""/>
      <w:lvlJc w:val="left"/>
      <w:pPr>
        <w:ind w:left="0" w:firstLine="0"/>
      </w:pPr>
    </w:lvl>
    <w:lvl w:ilvl="8" w:tplc="8AE29D46">
      <w:start w:val="1"/>
      <w:numFmt w:val="decimal"/>
      <w:lvlText w:val=""/>
      <w:lvlJc w:val="left"/>
      <w:pPr>
        <w:ind w:left="0" w:firstLine="0"/>
      </w:pPr>
    </w:lvl>
  </w:abstractNum>
  <w:abstractNum w:abstractNumId="12">
    <w:nsid w:val="2295751E"/>
    <w:multiLevelType w:val="hybridMultilevel"/>
    <w:tmpl w:val="85EE5D12"/>
    <w:lvl w:ilvl="0" w:tplc="F7AE7508">
      <w:start w:val="2"/>
      <w:numFmt w:val="decimal"/>
      <w:lvlText w:val="%1."/>
      <w:lvlJc w:val="left"/>
      <w:pPr>
        <w:ind w:left="960" w:hanging="360"/>
      </w:pPr>
    </w:lvl>
    <w:lvl w:ilvl="1" w:tplc="1C30E5EA">
      <w:start w:val="1"/>
      <w:numFmt w:val="decimal"/>
      <w:lvlText w:val=""/>
      <w:lvlJc w:val="left"/>
      <w:pPr>
        <w:ind w:left="0" w:firstLine="0"/>
      </w:pPr>
    </w:lvl>
    <w:lvl w:ilvl="2" w:tplc="E6B6855A">
      <w:start w:val="1"/>
      <w:numFmt w:val="decimal"/>
      <w:lvlText w:val=""/>
      <w:lvlJc w:val="left"/>
      <w:pPr>
        <w:ind w:left="0" w:firstLine="0"/>
      </w:pPr>
    </w:lvl>
    <w:lvl w:ilvl="3" w:tplc="714E2C04">
      <w:start w:val="1"/>
      <w:numFmt w:val="decimal"/>
      <w:lvlText w:val=""/>
      <w:lvlJc w:val="left"/>
      <w:pPr>
        <w:ind w:left="0" w:firstLine="0"/>
      </w:pPr>
    </w:lvl>
    <w:lvl w:ilvl="4" w:tplc="F6CC7B22">
      <w:start w:val="1"/>
      <w:numFmt w:val="decimal"/>
      <w:lvlText w:val=""/>
      <w:lvlJc w:val="left"/>
      <w:pPr>
        <w:ind w:left="0" w:firstLine="0"/>
      </w:pPr>
    </w:lvl>
    <w:lvl w:ilvl="5" w:tplc="290E7C22">
      <w:start w:val="1"/>
      <w:numFmt w:val="decimal"/>
      <w:lvlText w:val=""/>
      <w:lvlJc w:val="left"/>
      <w:pPr>
        <w:ind w:left="0" w:firstLine="0"/>
      </w:pPr>
    </w:lvl>
    <w:lvl w:ilvl="6" w:tplc="B79ECDD2">
      <w:start w:val="1"/>
      <w:numFmt w:val="decimal"/>
      <w:lvlText w:val=""/>
      <w:lvlJc w:val="left"/>
      <w:pPr>
        <w:ind w:left="0" w:firstLine="0"/>
      </w:pPr>
    </w:lvl>
    <w:lvl w:ilvl="7" w:tplc="901032F2">
      <w:start w:val="1"/>
      <w:numFmt w:val="decimal"/>
      <w:lvlText w:val=""/>
      <w:lvlJc w:val="left"/>
      <w:pPr>
        <w:ind w:left="0" w:firstLine="0"/>
      </w:pPr>
    </w:lvl>
    <w:lvl w:ilvl="8" w:tplc="D452C910">
      <w:start w:val="1"/>
      <w:numFmt w:val="decimal"/>
      <w:lvlText w:val=""/>
      <w:lvlJc w:val="left"/>
      <w:pPr>
        <w:ind w:left="0" w:firstLine="0"/>
      </w:pPr>
    </w:lvl>
  </w:abstractNum>
  <w:abstractNum w:abstractNumId="13">
    <w:nsid w:val="27134A7A"/>
    <w:multiLevelType w:val="hybridMultilevel"/>
    <w:tmpl w:val="EBDE6A98"/>
    <w:lvl w:ilvl="0" w:tplc="C4CC638C">
      <w:start w:val="1"/>
      <w:numFmt w:val="bullet"/>
      <w:lvlText w:val=""/>
      <w:lvlJc w:val="left"/>
      <w:pPr>
        <w:ind w:left="1181" w:hanging="360"/>
      </w:pPr>
      <w:rPr>
        <w:rFonts w:ascii="Symbol" w:hAnsi="Symbol" w:cs="Symbol" w:hint="default"/>
        <w:sz w:val="24"/>
      </w:rPr>
    </w:lvl>
    <w:lvl w:ilvl="1" w:tplc="6268AD74">
      <w:start w:val="1"/>
      <w:numFmt w:val="bullet"/>
      <w:lvlText w:val="o"/>
      <w:lvlJc w:val="left"/>
      <w:pPr>
        <w:ind w:left="1901" w:hanging="360"/>
      </w:pPr>
      <w:rPr>
        <w:rFonts w:ascii="Courier New" w:hAnsi="Courier New" w:cs="Courier New" w:hint="default"/>
      </w:rPr>
    </w:lvl>
    <w:lvl w:ilvl="2" w:tplc="D768615A">
      <w:start w:val="1"/>
      <w:numFmt w:val="bullet"/>
      <w:lvlText w:val=""/>
      <w:lvlJc w:val="left"/>
      <w:pPr>
        <w:ind w:left="2621" w:hanging="360"/>
      </w:pPr>
      <w:rPr>
        <w:rFonts w:ascii="Wingdings" w:hAnsi="Wingdings" w:cs="Wingdings" w:hint="default"/>
      </w:rPr>
    </w:lvl>
    <w:lvl w:ilvl="3" w:tplc="5100D104">
      <w:start w:val="1"/>
      <w:numFmt w:val="bullet"/>
      <w:lvlText w:val=""/>
      <w:lvlJc w:val="left"/>
      <w:pPr>
        <w:ind w:left="3341" w:hanging="360"/>
      </w:pPr>
      <w:rPr>
        <w:rFonts w:ascii="Symbol" w:hAnsi="Symbol" w:cs="Symbol" w:hint="default"/>
      </w:rPr>
    </w:lvl>
    <w:lvl w:ilvl="4" w:tplc="4284223C">
      <w:start w:val="1"/>
      <w:numFmt w:val="bullet"/>
      <w:lvlText w:val="o"/>
      <w:lvlJc w:val="left"/>
      <w:pPr>
        <w:ind w:left="4061" w:hanging="360"/>
      </w:pPr>
      <w:rPr>
        <w:rFonts w:ascii="Courier New" w:hAnsi="Courier New" w:cs="Courier New" w:hint="default"/>
      </w:rPr>
    </w:lvl>
    <w:lvl w:ilvl="5" w:tplc="C924ED62">
      <w:start w:val="1"/>
      <w:numFmt w:val="bullet"/>
      <w:lvlText w:val=""/>
      <w:lvlJc w:val="left"/>
      <w:pPr>
        <w:ind w:left="4781" w:hanging="360"/>
      </w:pPr>
      <w:rPr>
        <w:rFonts w:ascii="Wingdings" w:hAnsi="Wingdings" w:cs="Wingdings" w:hint="default"/>
      </w:rPr>
    </w:lvl>
    <w:lvl w:ilvl="6" w:tplc="5734BF60">
      <w:start w:val="1"/>
      <w:numFmt w:val="bullet"/>
      <w:lvlText w:val=""/>
      <w:lvlJc w:val="left"/>
      <w:pPr>
        <w:ind w:left="5501" w:hanging="360"/>
      </w:pPr>
      <w:rPr>
        <w:rFonts w:ascii="Symbol" w:hAnsi="Symbol" w:cs="Symbol" w:hint="default"/>
      </w:rPr>
    </w:lvl>
    <w:lvl w:ilvl="7" w:tplc="48182636">
      <w:start w:val="1"/>
      <w:numFmt w:val="bullet"/>
      <w:lvlText w:val="o"/>
      <w:lvlJc w:val="left"/>
      <w:pPr>
        <w:ind w:left="6221" w:hanging="360"/>
      </w:pPr>
      <w:rPr>
        <w:rFonts w:ascii="Courier New" w:hAnsi="Courier New" w:cs="Courier New" w:hint="default"/>
      </w:rPr>
    </w:lvl>
    <w:lvl w:ilvl="8" w:tplc="45DEA100">
      <w:start w:val="1"/>
      <w:numFmt w:val="bullet"/>
      <w:lvlText w:val=""/>
      <w:lvlJc w:val="left"/>
      <w:pPr>
        <w:ind w:left="6941" w:hanging="360"/>
      </w:pPr>
      <w:rPr>
        <w:rFonts w:ascii="Wingdings" w:hAnsi="Wingdings" w:cs="Wingdings" w:hint="default"/>
      </w:rPr>
    </w:lvl>
  </w:abstractNum>
  <w:abstractNum w:abstractNumId="14">
    <w:nsid w:val="3D0B1125"/>
    <w:multiLevelType w:val="hybridMultilevel"/>
    <w:tmpl w:val="D0F62474"/>
    <w:lvl w:ilvl="0" w:tplc="FDD0D836">
      <w:start w:val="1"/>
      <w:numFmt w:val="bullet"/>
      <w:lvlText w:val=""/>
      <w:lvlJc w:val="left"/>
      <w:pPr>
        <w:ind w:left="960" w:hanging="360"/>
      </w:pPr>
      <w:rPr>
        <w:rFonts w:ascii="Symbol" w:hAnsi="Symbol" w:hint="default"/>
      </w:rPr>
    </w:lvl>
    <w:lvl w:ilvl="1" w:tplc="20BE9A7C">
      <w:start w:val="1"/>
      <w:numFmt w:val="decimal"/>
      <w:lvlText w:val=""/>
      <w:lvlJc w:val="left"/>
      <w:pPr>
        <w:ind w:left="0" w:firstLine="0"/>
      </w:pPr>
    </w:lvl>
    <w:lvl w:ilvl="2" w:tplc="FE14D786">
      <w:start w:val="1"/>
      <w:numFmt w:val="decimal"/>
      <w:lvlText w:val=""/>
      <w:lvlJc w:val="left"/>
      <w:pPr>
        <w:ind w:left="0" w:firstLine="0"/>
      </w:pPr>
    </w:lvl>
    <w:lvl w:ilvl="3" w:tplc="D288340C">
      <w:start w:val="1"/>
      <w:numFmt w:val="decimal"/>
      <w:lvlText w:val=""/>
      <w:lvlJc w:val="left"/>
      <w:pPr>
        <w:ind w:left="0" w:firstLine="0"/>
      </w:pPr>
    </w:lvl>
    <w:lvl w:ilvl="4" w:tplc="3ECCACF6">
      <w:start w:val="1"/>
      <w:numFmt w:val="decimal"/>
      <w:lvlText w:val=""/>
      <w:lvlJc w:val="left"/>
      <w:pPr>
        <w:ind w:left="0" w:firstLine="0"/>
      </w:pPr>
    </w:lvl>
    <w:lvl w:ilvl="5" w:tplc="DE46CA36">
      <w:start w:val="1"/>
      <w:numFmt w:val="decimal"/>
      <w:lvlText w:val=""/>
      <w:lvlJc w:val="left"/>
      <w:pPr>
        <w:ind w:left="0" w:firstLine="0"/>
      </w:pPr>
    </w:lvl>
    <w:lvl w:ilvl="6" w:tplc="0334613A">
      <w:start w:val="1"/>
      <w:numFmt w:val="decimal"/>
      <w:lvlText w:val=""/>
      <w:lvlJc w:val="left"/>
      <w:pPr>
        <w:ind w:left="0" w:firstLine="0"/>
      </w:pPr>
    </w:lvl>
    <w:lvl w:ilvl="7" w:tplc="5C20CD8A">
      <w:start w:val="1"/>
      <w:numFmt w:val="decimal"/>
      <w:lvlText w:val=""/>
      <w:lvlJc w:val="left"/>
      <w:pPr>
        <w:ind w:left="0" w:firstLine="0"/>
      </w:pPr>
    </w:lvl>
    <w:lvl w:ilvl="8" w:tplc="CA78DF5E">
      <w:start w:val="1"/>
      <w:numFmt w:val="decimal"/>
      <w:lvlText w:val=""/>
      <w:lvlJc w:val="left"/>
      <w:pPr>
        <w:ind w:left="0" w:firstLine="0"/>
      </w:pPr>
    </w:lvl>
  </w:abstractNum>
  <w:abstractNum w:abstractNumId="15">
    <w:nsid w:val="40B64BC7"/>
    <w:multiLevelType w:val="hybridMultilevel"/>
    <w:tmpl w:val="C19E847C"/>
    <w:lvl w:ilvl="0" w:tplc="E96429B8">
      <w:start w:val="3"/>
      <w:numFmt w:val="decimal"/>
      <w:lvlText w:val="%1."/>
      <w:lvlJc w:val="left"/>
      <w:pPr>
        <w:ind w:left="960" w:hanging="360"/>
      </w:pPr>
    </w:lvl>
    <w:lvl w:ilvl="1" w:tplc="EBB2B048">
      <w:start w:val="1"/>
      <w:numFmt w:val="decimal"/>
      <w:lvlText w:val=""/>
      <w:lvlJc w:val="left"/>
      <w:pPr>
        <w:ind w:left="0" w:firstLine="0"/>
      </w:pPr>
    </w:lvl>
    <w:lvl w:ilvl="2" w:tplc="3236B702">
      <w:start w:val="1"/>
      <w:numFmt w:val="decimal"/>
      <w:lvlText w:val=""/>
      <w:lvlJc w:val="left"/>
      <w:pPr>
        <w:ind w:left="0" w:firstLine="0"/>
      </w:pPr>
    </w:lvl>
    <w:lvl w:ilvl="3" w:tplc="3E025600">
      <w:start w:val="1"/>
      <w:numFmt w:val="decimal"/>
      <w:lvlText w:val=""/>
      <w:lvlJc w:val="left"/>
      <w:pPr>
        <w:ind w:left="0" w:firstLine="0"/>
      </w:pPr>
    </w:lvl>
    <w:lvl w:ilvl="4" w:tplc="C696FE86">
      <w:start w:val="1"/>
      <w:numFmt w:val="decimal"/>
      <w:lvlText w:val=""/>
      <w:lvlJc w:val="left"/>
      <w:pPr>
        <w:ind w:left="0" w:firstLine="0"/>
      </w:pPr>
    </w:lvl>
    <w:lvl w:ilvl="5" w:tplc="FBE4F618">
      <w:start w:val="1"/>
      <w:numFmt w:val="decimal"/>
      <w:lvlText w:val=""/>
      <w:lvlJc w:val="left"/>
      <w:pPr>
        <w:ind w:left="0" w:firstLine="0"/>
      </w:pPr>
    </w:lvl>
    <w:lvl w:ilvl="6" w:tplc="ACDC01A4">
      <w:start w:val="1"/>
      <w:numFmt w:val="decimal"/>
      <w:lvlText w:val=""/>
      <w:lvlJc w:val="left"/>
      <w:pPr>
        <w:ind w:left="0" w:firstLine="0"/>
      </w:pPr>
    </w:lvl>
    <w:lvl w:ilvl="7" w:tplc="2AE4DAFA">
      <w:start w:val="1"/>
      <w:numFmt w:val="decimal"/>
      <w:lvlText w:val=""/>
      <w:lvlJc w:val="left"/>
      <w:pPr>
        <w:ind w:left="0" w:firstLine="0"/>
      </w:pPr>
    </w:lvl>
    <w:lvl w:ilvl="8" w:tplc="2528E208">
      <w:start w:val="1"/>
      <w:numFmt w:val="decimal"/>
      <w:lvlText w:val=""/>
      <w:lvlJc w:val="left"/>
      <w:pPr>
        <w:ind w:left="0" w:firstLine="0"/>
      </w:pPr>
    </w:lvl>
  </w:abstractNum>
  <w:abstractNum w:abstractNumId="16">
    <w:nsid w:val="41121DBB"/>
    <w:multiLevelType w:val="hybridMultilevel"/>
    <w:tmpl w:val="9E2ECAAA"/>
    <w:lvl w:ilvl="0" w:tplc="6602FB28">
      <w:start w:val="2"/>
      <w:numFmt w:val="decimal"/>
      <w:lvlText w:val="%1."/>
      <w:lvlJc w:val="left"/>
      <w:pPr>
        <w:ind w:left="1069" w:hanging="360"/>
      </w:pPr>
    </w:lvl>
    <w:lvl w:ilvl="1" w:tplc="E23CAB60">
      <w:start w:val="1"/>
      <w:numFmt w:val="lowerLetter"/>
      <w:lvlText w:val="%2."/>
      <w:lvlJc w:val="left"/>
      <w:pPr>
        <w:ind w:left="1789" w:hanging="360"/>
      </w:pPr>
    </w:lvl>
    <w:lvl w:ilvl="2" w:tplc="3518241E">
      <w:start w:val="1"/>
      <w:numFmt w:val="lowerRoman"/>
      <w:lvlText w:val="%3."/>
      <w:lvlJc w:val="right"/>
      <w:pPr>
        <w:ind w:left="2509" w:hanging="180"/>
      </w:pPr>
    </w:lvl>
    <w:lvl w:ilvl="3" w:tplc="098A34C0">
      <w:start w:val="1"/>
      <w:numFmt w:val="decimal"/>
      <w:lvlText w:val="%4."/>
      <w:lvlJc w:val="left"/>
      <w:pPr>
        <w:ind w:left="3229" w:hanging="360"/>
      </w:pPr>
    </w:lvl>
    <w:lvl w:ilvl="4" w:tplc="38928BE8">
      <w:start w:val="1"/>
      <w:numFmt w:val="lowerLetter"/>
      <w:lvlText w:val="%5."/>
      <w:lvlJc w:val="left"/>
      <w:pPr>
        <w:ind w:left="3949" w:hanging="360"/>
      </w:pPr>
    </w:lvl>
    <w:lvl w:ilvl="5" w:tplc="A490B6C4">
      <w:start w:val="1"/>
      <w:numFmt w:val="lowerRoman"/>
      <w:lvlText w:val="%6."/>
      <w:lvlJc w:val="right"/>
      <w:pPr>
        <w:ind w:left="4669" w:hanging="180"/>
      </w:pPr>
    </w:lvl>
    <w:lvl w:ilvl="6" w:tplc="F09C2CA0">
      <w:start w:val="1"/>
      <w:numFmt w:val="decimal"/>
      <w:lvlText w:val="%7."/>
      <w:lvlJc w:val="left"/>
      <w:pPr>
        <w:ind w:left="5389" w:hanging="360"/>
      </w:pPr>
    </w:lvl>
    <w:lvl w:ilvl="7" w:tplc="740ED892">
      <w:start w:val="1"/>
      <w:numFmt w:val="lowerLetter"/>
      <w:lvlText w:val="%8."/>
      <w:lvlJc w:val="left"/>
      <w:pPr>
        <w:ind w:left="6109" w:hanging="360"/>
      </w:pPr>
    </w:lvl>
    <w:lvl w:ilvl="8" w:tplc="049C25F0">
      <w:start w:val="1"/>
      <w:numFmt w:val="lowerRoman"/>
      <w:lvlText w:val="%9."/>
      <w:lvlJc w:val="right"/>
      <w:pPr>
        <w:ind w:left="6829" w:hanging="180"/>
      </w:pPr>
    </w:lvl>
  </w:abstractNum>
  <w:abstractNum w:abstractNumId="17">
    <w:nsid w:val="47B95677"/>
    <w:multiLevelType w:val="hybridMultilevel"/>
    <w:tmpl w:val="CF381D5E"/>
    <w:lvl w:ilvl="0" w:tplc="E7182F24">
      <w:start w:val="1"/>
      <w:numFmt w:val="bullet"/>
      <w:lvlText w:val=""/>
      <w:lvlJc w:val="left"/>
      <w:pPr>
        <w:ind w:left="960" w:hanging="360"/>
      </w:pPr>
      <w:rPr>
        <w:rFonts w:ascii="Symbol" w:hAnsi="Symbol" w:hint="default"/>
      </w:rPr>
    </w:lvl>
    <w:lvl w:ilvl="1" w:tplc="E1FC10DE">
      <w:start w:val="1"/>
      <w:numFmt w:val="decimal"/>
      <w:lvlText w:val=""/>
      <w:lvlJc w:val="left"/>
      <w:pPr>
        <w:ind w:left="0" w:firstLine="0"/>
      </w:pPr>
    </w:lvl>
    <w:lvl w:ilvl="2" w:tplc="981AAFF0">
      <w:start w:val="1"/>
      <w:numFmt w:val="decimal"/>
      <w:lvlText w:val=""/>
      <w:lvlJc w:val="left"/>
      <w:pPr>
        <w:ind w:left="0" w:firstLine="0"/>
      </w:pPr>
    </w:lvl>
    <w:lvl w:ilvl="3" w:tplc="2FE4C8D2">
      <w:start w:val="1"/>
      <w:numFmt w:val="decimal"/>
      <w:lvlText w:val=""/>
      <w:lvlJc w:val="left"/>
      <w:pPr>
        <w:ind w:left="0" w:firstLine="0"/>
      </w:pPr>
    </w:lvl>
    <w:lvl w:ilvl="4" w:tplc="D1E61122">
      <w:start w:val="1"/>
      <w:numFmt w:val="decimal"/>
      <w:lvlText w:val=""/>
      <w:lvlJc w:val="left"/>
      <w:pPr>
        <w:ind w:left="0" w:firstLine="0"/>
      </w:pPr>
    </w:lvl>
    <w:lvl w:ilvl="5" w:tplc="89DADB9A">
      <w:start w:val="1"/>
      <w:numFmt w:val="decimal"/>
      <w:lvlText w:val=""/>
      <w:lvlJc w:val="left"/>
      <w:pPr>
        <w:ind w:left="0" w:firstLine="0"/>
      </w:pPr>
    </w:lvl>
    <w:lvl w:ilvl="6" w:tplc="57F4BB42">
      <w:start w:val="1"/>
      <w:numFmt w:val="decimal"/>
      <w:lvlText w:val=""/>
      <w:lvlJc w:val="left"/>
      <w:pPr>
        <w:ind w:left="0" w:firstLine="0"/>
      </w:pPr>
    </w:lvl>
    <w:lvl w:ilvl="7" w:tplc="7E90DE52">
      <w:start w:val="1"/>
      <w:numFmt w:val="decimal"/>
      <w:lvlText w:val=""/>
      <w:lvlJc w:val="left"/>
      <w:pPr>
        <w:ind w:left="0" w:firstLine="0"/>
      </w:pPr>
    </w:lvl>
    <w:lvl w:ilvl="8" w:tplc="967C7F34">
      <w:start w:val="1"/>
      <w:numFmt w:val="decimal"/>
      <w:lvlText w:val=""/>
      <w:lvlJc w:val="left"/>
      <w:pPr>
        <w:ind w:left="0" w:firstLine="0"/>
      </w:pPr>
    </w:lvl>
  </w:abstractNum>
  <w:abstractNum w:abstractNumId="18">
    <w:nsid w:val="4C4548EC"/>
    <w:multiLevelType w:val="hybridMultilevel"/>
    <w:tmpl w:val="7474F2AE"/>
    <w:lvl w:ilvl="0" w:tplc="A4E6B0AE">
      <w:start w:val="1"/>
      <w:numFmt w:val="bullet"/>
      <w:lvlText w:val=""/>
      <w:lvlJc w:val="left"/>
      <w:pPr>
        <w:ind w:left="960" w:hanging="360"/>
      </w:pPr>
      <w:rPr>
        <w:rFonts w:ascii="Symbol" w:hAnsi="Symbol" w:hint="default"/>
      </w:rPr>
    </w:lvl>
    <w:lvl w:ilvl="1" w:tplc="8F345894">
      <w:start w:val="1"/>
      <w:numFmt w:val="decimal"/>
      <w:lvlText w:val=""/>
      <w:lvlJc w:val="left"/>
      <w:pPr>
        <w:ind w:left="0" w:firstLine="0"/>
      </w:pPr>
    </w:lvl>
    <w:lvl w:ilvl="2" w:tplc="B2C0F028">
      <w:start w:val="1"/>
      <w:numFmt w:val="decimal"/>
      <w:lvlText w:val=""/>
      <w:lvlJc w:val="left"/>
      <w:pPr>
        <w:ind w:left="0" w:firstLine="0"/>
      </w:pPr>
    </w:lvl>
    <w:lvl w:ilvl="3" w:tplc="C63CA64A">
      <w:start w:val="1"/>
      <w:numFmt w:val="decimal"/>
      <w:lvlText w:val=""/>
      <w:lvlJc w:val="left"/>
      <w:pPr>
        <w:ind w:left="0" w:firstLine="0"/>
      </w:pPr>
    </w:lvl>
    <w:lvl w:ilvl="4" w:tplc="CCDA856A">
      <w:start w:val="1"/>
      <w:numFmt w:val="decimal"/>
      <w:lvlText w:val=""/>
      <w:lvlJc w:val="left"/>
      <w:pPr>
        <w:ind w:left="0" w:firstLine="0"/>
      </w:pPr>
    </w:lvl>
    <w:lvl w:ilvl="5" w:tplc="C1A69C30">
      <w:start w:val="1"/>
      <w:numFmt w:val="decimal"/>
      <w:lvlText w:val=""/>
      <w:lvlJc w:val="left"/>
      <w:pPr>
        <w:ind w:left="0" w:firstLine="0"/>
      </w:pPr>
    </w:lvl>
    <w:lvl w:ilvl="6" w:tplc="7E224786">
      <w:start w:val="1"/>
      <w:numFmt w:val="decimal"/>
      <w:lvlText w:val=""/>
      <w:lvlJc w:val="left"/>
      <w:pPr>
        <w:ind w:left="0" w:firstLine="0"/>
      </w:pPr>
    </w:lvl>
    <w:lvl w:ilvl="7" w:tplc="6AD86C54">
      <w:start w:val="1"/>
      <w:numFmt w:val="decimal"/>
      <w:lvlText w:val=""/>
      <w:lvlJc w:val="left"/>
      <w:pPr>
        <w:ind w:left="0" w:firstLine="0"/>
      </w:pPr>
    </w:lvl>
    <w:lvl w:ilvl="8" w:tplc="4F526E18">
      <w:start w:val="1"/>
      <w:numFmt w:val="decimal"/>
      <w:lvlText w:val=""/>
      <w:lvlJc w:val="left"/>
      <w:pPr>
        <w:ind w:left="0" w:firstLine="0"/>
      </w:pPr>
    </w:lvl>
  </w:abstractNum>
  <w:abstractNum w:abstractNumId="19">
    <w:nsid w:val="4C6869D6"/>
    <w:multiLevelType w:val="hybridMultilevel"/>
    <w:tmpl w:val="126E73FE"/>
    <w:lvl w:ilvl="0" w:tplc="682266AC">
      <w:start w:val="1"/>
      <w:numFmt w:val="bullet"/>
      <w:lvlText w:val=""/>
      <w:lvlJc w:val="left"/>
      <w:pPr>
        <w:ind w:left="720" w:hanging="360"/>
      </w:pPr>
      <w:rPr>
        <w:rFonts w:ascii="Symbol" w:hAnsi="Symbol" w:hint="default"/>
      </w:rPr>
    </w:lvl>
    <w:lvl w:ilvl="1" w:tplc="51361158">
      <w:start w:val="1"/>
      <w:numFmt w:val="bullet"/>
      <w:lvlText w:val="o"/>
      <w:lvlJc w:val="left"/>
      <w:pPr>
        <w:ind w:left="1440" w:hanging="360"/>
      </w:pPr>
      <w:rPr>
        <w:rFonts w:ascii="Courier New" w:hAnsi="Courier New" w:cs="Courier New" w:hint="default"/>
      </w:rPr>
    </w:lvl>
    <w:lvl w:ilvl="2" w:tplc="B304447E">
      <w:start w:val="1"/>
      <w:numFmt w:val="bullet"/>
      <w:lvlText w:val=""/>
      <w:lvlJc w:val="left"/>
      <w:pPr>
        <w:ind w:left="2160" w:hanging="360"/>
      </w:pPr>
      <w:rPr>
        <w:rFonts w:ascii="Wingdings" w:hAnsi="Wingdings" w:hint="default"/>
      </w:rPr>
    </w:lvl>
    <w:lvl w:ilvl="3" w:tplc="1C08CCE6">
      <w:start w:val="1"/>
      <w:numFmt w:val="bullet"/>
      <w:lvlText w:val=""/>
      <w:lvlJc w:val="left"/>
      <w:pPr>
        <w:ind w:left="2880" w:hanging="360"/>
      </w:pPr>
      <w:rPr>
        <w:rFonts w:ascii="Symbol" w:hAnsi="Symbol" w:hint="default"/>
      </w:rPr>
    </w:lvl>
    <w:lvl w:ilvl="4" w:tplc="0E367128">
      <w:start w:val="1"/>
      <w:numFmt w:val="bullet"/>
      <w:lvlText w:val="o"/>
      <w:lvlJc w:val="left"/>
      <w:pPr>
        <w:ind w:left="3600" w:hanging="360"/>
      </w:pPr>
      <w:rPr>
        <w:rFonts w:ascii="Courier New" w:hAnsi="Courier New" w:cs="Courier New" w:hint="default"/>
      </w:rPr>
    </w:lvl>
    <w:lvl w:ilvl="5" w:tplc="77743822">
      <w:start w:val="1"/>
      <w:numFmt w:val="bullet"/>
      <w:lvlText w:val=""/>
      <w:lvlJc w:val="left"/>
      <w:pPr>
        <w:ind w:left="4320" w:hanging="360"/>
      </w:pPr>
      <w:rPr>
        <w:rFonts w:ascii="Wingdings" w:hAnsi="Wingdings" w:hint="default"/>
      </w:rPr>
    </w:lvl>
    <w:lvl w:ilvl="6" w:tplc="DD081268">
      <w:start w:val="1"/>
      <w:numFmt w:val="bullet"/>
      <w:lvlText w:val=""/>
      <w:lvlJc w:val="left"/>
      <w:pPr>
        <w:ind w:left="5040" w:hanging="360"/>
      </w:pPr>
      <w:rPr>
        <w:rFonts w:ascii="Symbol" w:hAnsi="Symbol" w:hint="default"/>
      </w:rPr>
    </w:lvl>
    <w:lvl w:ilvl="7" w:tplc="60B43128">
      <w:start w:val="1"/>
      <w:numFmt w:val="bullet"/>
      <w:lvlText w:val="o"/>
      <w:lvlJc w:val="left"/>
      <w:pPr>
        <w:ind w:left="5760" w:hanging="360"/>
      </w:pPr>
      <w:rPr>
        <w:rFonts w:ascii="Courier New" w:hAnsi="Courier New" w:cs="Courier New" w:hint="default"/>
      </w:rPr>
    </w:lvl>
    <w:lvl w:ilvl="8" w:tplc="1CA40DF4">
      <w:start w:val="1"/>
      <w:numFmt w:val="bullet"/>
      <w:lvlText w:val=""/>
      <w:lvlJc w:val="left"/>
      <w:pPr>
        <w:ind w:left="6480" w:hanging="360"/>
      </w:pPr>
      <w:rPr>
        <w:rFonts w:ascii="Wingdings" w:hAnsi="Wingdings" w:hint="default"/>
      </w:rPr>
    </w:lvl>
  </w:abstractNum>
  <w:abstractNum w:abstractNumId="20">
    <w:nsid w:val="4E0E2A5A"/>
    <w:multiLevelType w:val="hybridMultilevel"/>
    <w:tmpl w:val="EC2264FE"/>
    <w:lvl w:ilvl="0" w:tplc="02B662CA">
      <w:start w:val="1"/>
      <w:numFmt w:val="bullet"/>
      <w:lvlText w:val=""/>
      <w:lvlJc w:val="left"/>
      <w:pPr>
        <w:ind w:left="960" w:hanging="360"/>
      </w:pPr>
      <w:rPr>
        <w:rFonts w:ascii="Symbol" w:hAnsi="Symbol" w:hint="default"/>
      </w:rPr>
    </w:lvl>
    <w:lvl w:ilvl="1" w:tplc="5DCE1BE6">
      <w:start w:val="1"/>
      <w:numFmt w:val="decimal"/>
      <w:lvlText w:val=""/>
      <w:lvlJc w:val="left"/>
      <w:pPr>
        <w:ind w:left="0" w:firstLine="0"/>
      </w:pPr>
    </w:lvl>
    <w:lvl w:ilvl="2" w:tplc="A11C60E4">
      <w:start w:val="1"/>
      <w:numFmt w:val="decimal"/>
      <w:lvlText w:val=""/>
      <w:lvlJc w:val="left"/>
      <w:pPr>
        <w:ind w:left="0" w:firstLine="0"/>
      </w:pPr>
    </w:lvl>
    <w:lvl w:ilvl="3" w:tplc="86001006">
      <w:start w:val="1"/>
      <w:numFmt w:val="decimal"/>
      <w:lvlText w:val=""/>
      <w:lvlJc w:val="left"/>
      <w:pPr>
        <w:ind w:left="0" w:firstLine="0"/>
      </w:pPr>
    </w:lvl>
    <w:lvl w:ilvl="4" w:tplc="10BC6BB6">
      <w:start w:val="1"/>
      <w:numFmt w:val="decimal"/>
      <w:lvlText w:val=""/>
      <w:lvlJc w:val="left"/>
      <w:pPr>
        <w:ind w:left="0" w:firstLine="0"/>
      </w:pPr>
    </w:lvl>
    <w:lvl w:ilvl="5" w:tplc="A46EAAE2">
      <w:start w:val="1"/>
      <w:numFmt w:val="decimal"/>
      <w:lvlText w:val=""/>
      <w:lvlJc w:val="left"/>
      <w:pPr>
        <w:ind w:left="0" w:firstLine="0"/>
      </w:pPr>
    </w:lvl>
    <w:lvl w:ilvl="6" w:tplc="1C9AC754">
      <w:start w:val="1"/>
      <w:numFmt w:val="decimal"/>
      <w:lvlText w:val=""/>
      <w:lvlJc w:val="left"/>
      <w:pPr>
        <w:ind w:left="0" w:firstLine="0"/>
      </w:pPr>
    </w:lvl>
    <w:lvl w:ilvl="7" w:tplc="880C96D4">
      <w:start w:val="1"/>
      <w:numFmt w:val="decimal"/>
      <w:lvlText w:val=""/>
      <w:lvlJc w:val="left"/>
      <w:pPr>
        <w:ind w:left="0" w:firstLine="0"/>
      </w:pPr>
    </w:lvl>
    <w:lvl w:ilvl="8" w:tplc="D47E728E">
      <w:start w:val="1"/>
      <w:numFmt w:val="decimal"/>
      <w:lvlText w:val=""/>
      <w:lvlJc w:val="left"/>
      <w:pPr>
        <w:ind w:left="0" w:firstLine="0"/>
      </w:pPr>
    </w:lvl>
  </w:abstractNum>
  <w:abstractNum w:abstractNumId="21">
    <w:nsid w:val="4E642479"/>
    <w:multiLevelType w:val="hybridMultilevel"/>
    <w:tmpl w:val="F9C0F35A"/>
    <w:lvl w:ilvl="0" w:tplc="899ED6AE">
      <w:start w:val="1"/>
      <w:numFmt w:val="bullet"/>
      <w:lvlText w:val=""/>
      <w:lvlJc w:val="left"/>
      <w:pPr>
        <w:ind w:left="960" w:hanging="360"/>
      </w:pPr>
      <w:rPr>
        <w:rFonts w:ascii="Symbol" w:hAnsi="Symbol" w:hint="default"/>
      </w:rPr>
    </w:lvl>
    <w:lvl w:ilvl="1" w:tplc="78944540">
      <w:start w:val="1"/>
      <w:numFmt w:val="decimal"/>
      <w:lvlText w:val=""/>
      <w:lvlJc w:val="left"/>
      <w:pPr>
        <w:ind w:left="0" w:firstLine="0"/>
      </w:pPr>
    </w:lvl>
    <w:lvl w:ilvl="2" w:tplc="F9BA0EDA">
      <w:start w:val="1"/>
      <w:numFmt w:val="decimal"/>
      <w:lvlText w:val=""/>
      <w:lvlJc w:val="left"/>
      <w:pPr>
        <w:ind w:left="0" w:firstLine="0"/>
      </w:pPr>
    </w:lvl>
    <w:lvl w:ilvl="3" w:tplc="143472E0">
      <w:start w:val="1"/>
      <w:numFmt w:val="decimal"/>
      <w:lvlText w:val=""/>
      <w:lvlJc w:val="left"/>
      <w:pPr>
        <w:ind w:left="0" w:firstLine="0"/>
      </w:pPr>
    </w:lvl>
    <w:lvl w:ilvl="4" w:tplc="63308C7E">
      <w:start w:val="1"/>
      <w:numFmt w:val="decimal"/>
      <w:lvlText w:val=""/>
      <w:lvlJc w:val="left"/>
      <w:pPr>
        <w:ind w:left="0" w:firstLine="0"/>
      </w:pPr>
    </w:lvl>
    <w:lvl w:ilvl="5" w:tplc="4606DD8A">
      <w:start w:val="1"/>
      <w:numFmt w:val="decimal"/>
      <w:lvlText w:val=""/>
      <w:lvlJc w:val="left"/>
      <w:pPr>
        <w:ind w:left="0" w:firstLine="0"/>
      </w:pPr>
    </w:lvl>
    <w:lvl w:ilvl="6" w:tplc="ABBE2AF0">
      <w:start w:val="1"/>
      <w:numFmt w:val="decimal"/>
      <w:lvlText w:val=""/>
      <w:lvlJc w:val="left"/>
      <w:pPr>
        <w:ind w:left="0" w:firstLine="0"/>
      </w:pPr>
    </w:lvl>
    <w:lvl w:ilvl="7" w:tplc="BAB41544">
      <w:start w:val="1"/>
      <w:numFmt w:val="decimal"/>
      <w:lvlText w:val=""/>
      <w:lvlJc w:val="left"/>
      <w:pPr>
        <w:ind w:left="0" w:firstLine="0"/>
      </w:pPr>
    </w:lvl>
    <w:lvl w:ilvl="8" w:tplc="20641C3A">
      <w:start w:val="1"/>
      <w:numFmt w:val="decimal"/>
      <w:lvlText w:val=""/>
      <w:lvlJc w:val="left"/>
      <w:pPr>
        <w:ind w:left="0" w:firstLine="0"/>
      </w:pPr>
    </w:lvl>
  </w:abstractNum>
  <w:abstractNum w:abstractNumId="22">
    <w:nsid w:val="509B050C"/>
    <w:multiLevelType w:val="hybridMultilevel"/>
    <w:tmpl w:val="B72A3662"/>
    <w:lvl w:ilvl="0" w:tplc="D5D61F98">
      <w:start w:val="1"/>
      <w:numFmt w:val="bullet"/>
      <w:lvlText w:val=""/>
      <w:lvlJc w:val="left"/>
      <w:pPr>
        <w:ind w:left="960" w:hanging="360"/>
      </w:pPr>
      <w:rPr>
        <w:rFonts w:ascii="Symbol" w:hAnsi="Symbol" w:hint="default"/>
      </w:rPr>
    </w:lvl>
    <w:lvl w:ilvl="1" w:tplc="877C4046">
      <w:start w:val="1"/>
      <w:numFmt w:val="decimal"/>
      <w:lvlText w:val=""/>
      <w:lvlJc w:val="left"/>
      <w:pPr>
        <w:ind w:left="0" w:firstLine="0"/>
      </w:pPr>
    </w:lvl>
    <w:lvl w:ilvl="2" w:tplc="4A8AE1DC">
      <w:start w:val="1"/>
      <w:numFmt w:val="decimal"/>
      <w:lvlText w:val=""/>
      <w:lvlJc w:val="left"/>
      <w:pPr>
        <w:ind w:left="0" w:firstLine="0"/>
      </w:pPr>
    </w:lvl>
    <w:lvl w:ilvl="3" w:tplc="512C66DA">
      <w:start w:val="1"/>
      <w:numFmt w:val="decimal"/>
      <w:lvlText w:val=""/>
      <w:lvlJc w:val="left"/>
      <w:pPr>
        <w:ind w:left="0" w:firstLine="0"/>
      </w:pPr>
    </w:lvl>
    <w:lvl w:ilvl="4" w:tplc="280EEEFC">
      <w:start w:val="1"/>
      <w:numFmt w:val="decimal"/>
      <w:lvlText w:val=""/>
      <w:lvlJc w:val="left"/>
      <w:pPr>
        <w:ind w:left="0" w:firstLine="0"/>
      </w:pPr>
    </w:lvl>
    <w:lvl w:ilvl="5" w:tplc="D6F06A72">
      <w:start w:val="1"/>
      <w:numFmt w:val="decimal"/>
      <w:lvlText w:val=""/>
      <w:lvlJc w:val="left"/>
      <w:pPr>
        <w:ind w:left="0" w:firstLine="0"/>
      </w:pPr>
    </w:lvl>
    <w:lvl w:ilvl="6" w:tplc="068A3AF0">
      <w:start w:val="1"/>
      <w:numFmt w:val="decimal"/>
      <w:lvlText w:val=""/>
      <w:lvlJc w:val="left"/>
      <w:pPr>
        <w:ind w:left="0" w:firstLine="0"/>
      </w:pPr>
    </w:lvl>
    <w:lvl w:ilvl="7" w:tplc="71B8092C">
      <w:start w:val="1"/>
      <w:numFmt w:val="decimal"/>
      <w:lvlText w:val=""/>
      <w:lvlJc w:val="left"/>
      <w:pPr>
        <w:ind w:left="0" w:firstLine="0"/>
      </w:pPr>
    </w:lvl>
    <w:lvl w:ilvl="8" w:tplc="5FD8409A">
      <w:start w:val="1"/>
      <w:numFmt w:val="decimal"/>
      <w:lvlText w:val=""/>
      <w:lvlJc w:val="left"/>
      <w:pPr>
        <w:ind w:left="0" w:firstLine="0"/>
      </w:pPr>
    </w:lvl>
  </w:abstractNum>
  <w:abstractNum w:abstractNumId="23">
    <w:nsid w:val="50E2282E"/>
    <w:multiLevelType w:val="hybridMultilevel"/>
    <w:tmpl w:val="6A9A1CDC"/>
    <w:lvl w:ilvl="0" w:tplc="94D2D988">
      <w:start w:val="1"/>
      <w:numFmt w:val="bullet"/>
      <w:lvlText w:val=""/>
      <w:lvlJc w:val="left"/>
      <w:pPr>
        <w:ind w:left="947" w:hanging="360"/>
      </w:pPr>
      <w:rPr>
        <w:rFonts w:ascii="Symbol" w:hAnsi="Symbol" w:cs="Symbol" w:hint="default"/>
        <w:sz w:val="24"/>
      </w:rPr>
    </w:lvl>
    <w:lvl w:ilvl="1" w:tplc="F8A69782">
      <w:start w:val="1"/>
      <w:numFmt w:val="bullet"/>
      <w:lvlText w:val="o"/>
      <w:lvlJc w:val="left"/>
      <w:pPr>
        <w:ind w:left="1667" w:hanging="360"/>
      </w:pPr>
      <w:rPr>
        <w:rFonts w:ascii="Courier New" w:hAnsi="Courier New" w:cs="Courier New" w:hint="default"/>
      </w:rPr>
    </w:lvl>
    <w:lvl w:ilvl="2" w:tplc="FD1A654C">
      <w:start w:val="1"/>
      <w:numFmt w:val="bullet"/>
      <w:lvlText w:val=""/>
      <w:lvlJc w:val="left"/>
      <w:pPr>
        <w:ind w:left="2387" w:hanging="360"/>
      </w:pPr>
      <w:rPr>
        <w:rFonts w:ascii="Wingdings" w:hAnsi="Wingdings" w:cs="Wingdings" w:hint="default"/>
      </w:rPr>
    </w:lvl>
    <w:lvl w:ilvl="3" w:tplc="A64E7D76">
      <w:start w:val="1"/>
      <w:numFmt w:val="bullet"/>
      <w:lvlText w:val=""/>
      <w:lvlJc w:val="left"/>
      <w:pPr>
        <w:ind w:left="3107" w:hanging="360"/>
      </w:pPr>
      <w:rPr>
        <w:rFonts w:ascii="Symbol" w:hAnsi="Symbol" w:cs="Symbol" w:hint="default"/>
      </w:rPr>
    </w:lvl>
    <w:lvl w:ilvl="4" w:tplc="B972C8C4">
      <w:start w:val="1"/>
      <w:numFmt w:val="bullet"/>
      <w:lvlText w:val="o"/>
      <w:lvlJc w:val="left"/>
      <w:pPr>
        <w:ind w:left="3827" w:hanging="360"/>
      </w:pPr>
      <w:rPr>
        <w:rFonts w:ascii="Courier New" w:hAnsi="Courier New" w:cs="Courier New" w:hint="default"/>
      </w:rPr>
    </w:lvl>
    <w:lvl w:ilvl="5" w:tplc="9AE49646">
      <w:start w:val="1"/>
      <w:numFmt w:val="bullet"/>
      <w:lvlText w:val=""/>
      <w:lvlJc w:val="left"/>
      <w:pPr>
        <w:ind w:left="4547" w:hanging="360"/>
      </w:pPr>
      <w:rPr>
        <w:rFonts w:ascii="Wingdings" w:hAnsi="Wingdings" w:cs="Wingdings" w:hint="default"/>
      </w:rPr>
    </w:lvl>
    <w:lvl w:ilvl="6" w:tplc="769249EC">
      <w:start w:val="1"/>
      <w:numFmt w:val="bullet"/>
      <w:lvlText w:val=""/>
      <w:lvlJc w:val="left"/>
      <w:pPr>
        <w:ind w:left="5267" w:hanging="360"/>
      </w:pPr>
      <w:rPr>
        <w:rFonts w:ascii="Symbol" w:hAnsi="Symbol" w:cs="Symbol" w:hint="default"/>
      </w:rPr>
    </w:lvl>
    <w:lvl w:ilvl="7" w:tplc="328A2D92">
      <w:start w:val="1"/>
      <w:numFmt w:val="bullet"/>
      <w:lvlText w:val="o"/>
      <w:lvlJc w:val="left"/>
      <w:pPr>
        <w:ind w:left="5987" w:hanging="360"/>
      </w:pPr>
      <w:rPr>
        <w:rFonts w:ascii="Courier New" w:hAnsi="Courier New" w:cs="Courier New" w:hint="default"/>
      </w:rPr>
    </w:lvl>
    <w:lvl w:ilvl="8" w:tplc="8D8C98B0">
      <w:start w:val="1"/>
      <w:numFmt w:val="bullet"/>
      <w:lvlText w:val=""/>
      <w:lvlJc w:val="left"/>
      <w:pPr>
        <w:ind w:left="6707" w:hanging="360"/>
      </w:pPr>
      <w:rPr>
        <w:rFonts w:ascii="Wingdings" w:hAnsi="Wingdings" w:cs="Wingdings" w:hint="default"/>
      </w:rPr>
    </w:lvl>
  </w:abstractNum>
  <w:abstractNum w:abstractNumId="24">
    <w:nsid w:val="543C4055"/>
    <w:multiLevelType w:val="hybridMultilevel"/>
    <w:tmpl w:val="6E4E3D9A"/>
    <w:lvl w:ilvl="0" w:tplc="CCEABA5E">
      <w:start w:val="1"/>
      <w:numFmt w:val="bullet"/>
      <w:lvlText w:val=""/>
      <w:lvlJc w:val="left"/>
      <w:pPr>
        <w:ind w:left="960" w:hanging="360"/>
      </w:pPr>
      <w:rPr>
        <w:rFonts w:ascii="Symbol" w:hAnsi="Symbol" w:hint="default"/>
      </w:rPr>
    </w:lvl>
    <w:lvl w:ilvl="1" w:tplc="235AB01E">
      <w:start w:val="1"/>
      <w:numFmt w:val="decimal"/>
      <w:lvlText w:val=""/>
      <w:lvlJc w:val="left"/>
      <w:pPr>
        <w:ind w:left="0" w:firstLine="0"/>
      </w:pPr>
    </w:lvl>
    <w:lvl w:ilvl="2" w:tplc="DCCCFB12">
      <w:start w:val="1"/>
      <w:numFmt w:val="decimal"/>
      <w:lvlText w:val=""/>
      <w:lvlJc w:val="left"/>
      <w:pPr>
        <w:ind w:left="0" w:firstLine="0"/>
      </w:pPr>
    </w:lvl>
    <w:lvl w:ilvl="3" w:tplc="A46E7958">
      <w:start w:val="1"/>
      <w:numFmt w:val="decimal"/>
      <w:lvlText w:val=""/>
      <w:lvlJc w:val="left"/>
      <w:pPr>
        <w:ind w:left="0" w:firstLine="0"/>
      </w:pPr>
    </w:lvl>
    <w:lvl w:ilvl="4" w:tplc="984875D4">
      <w:start w:val="1"/>
      <w:numFmt w:val="decimal"/>
      <w:lvlText w:val=""/>
      <w:lvlJc w:val="left"/>
      <w:pPr>
        <w:ind w:left="0" w:firstLine="0"/>
      </w:pPr>
    </w:lvl>
    <w:lvl w:ilvl="5" w:tplc="B03CA046">
      <w:start w:val="1"/>
      <w:numFmt w:val="decimal"/>
      <w:lvlText w:val=""/>
      <w:lvlJc w:val="left"/>
      <w:pPr>
        <w:ind w:left="0" w:firstLine="0"/>
      </w:pPr>
    </w:lvl>
    <w:lvl w:ilvl="6" w:tplc="2604BD26">
      <w:start w:val="1"/>
      <w:numFmt w:val="decimal"/>
      <w:lvlText w:val=""/>
      <w:lvlJc w:val="left"/>
      <w:pPr>
        <w:ind w:left="0" w:firstLine="0"/>
      </w:pPr>
    </w:lvl>
    <w:lvl w:ilvl="7" w:tplc="DB34F124">
      <w:start w:val="1"/>
      <w:numFmt w:val="decimal"/>
      <w:lvlText w:val=""/>
      <w:lvlJc w:val="left"/>
      <w:pPr>
        <w:ind w:left="0" w:firstLine="0"/>
      </w:pPr>
    </w:lvl>
    <w:lvl w:ilvl="8" w:tplc="7B90C506">
      <w:start w:val="1"/>
      <w:numFmt w:val="decimal"/>
      <w:lvlText w:val=""/>
      <w:lvlJc w:val="left"/>
      <w:pPr>
        <w:ind w:left="0" w:firstLine="0"/>
      </w:pPr>
    </w:lvl>
  </w:abstractNum>
  <w:abstractNum w:abstractNumId="25">
    <w:nsid w:val="54C83392"/>
    <w:multiLevelType w:val="hybridMultilevel"/>
    <w:tmpl w:val="5832E548"/>
    <w:lvl w:ilvl="0" w:tplc="7AA0C728">
      <w:start w:val="1"/>
      <w:numFmt w:val="bullet"/>
      <w:lvlText w:val=""/>
      <w:lvlJc w:val="left"/>
      <w:pPr>
        <w:ind w:left="960" w:hanging="360"/>
      </w:pPr>
      <w:rPr>
        <w:rFonts w:ascii="Symbol" w:hAnsi="Symbol" w:hint="default"/>
      </w:rPr>
    </w:lvl>
    <w:lvl w:ilvl="1" w:tplc="D52EDA4C">
      <w:start w:val="1"/>
      <w:numFmt w:val="decimal"/>
      <w:lvlText w:val=""/>
      <w:lvlJc w:val="left"/>
      <w:pPr>
        <w:ind w:left="0" w:firstLine="0"/>
      </w:pPr>
    </w:lvl>
    <w:lvl w:ilvl="2" w:tplc="3BFEE734">
      <w:start w:val="1"/>
      <w:numFmt w:val="decimal"/>
      <w:lvlText w:val=""/>
      <w:lvlJc w:val="left"/>
      <w:pPr>
        <w:ind w:left="0" w:firstLine="0"/>
      </w:pPr>
    </w:lvl>
    <w:lvl w:ilvl="3" w:tplc="7ADA59BA">
      <w:start w:val="1"/>
      <w:numFmt w:val="decimal"/>
      <w:lvlText w:val=""/>
      <w:lvlJc w:val="left"/>
      <w:pPr>
        <w:ind w:left="0" w:firstLine="0"/>
      </w:pPr>
    </w:lvl>
    <w:lvl w:ilvl="4" w:tplc="D034E9D0">
      <w:start w:val="1"/>
      <w:numFmt w:val="decimal"/>
      <w:lvlText w:val=""/>
      <w:lvlJc w:val="left"/>
      <w:pPr>
        <w:ind w:left="0" w:firstLine="0"/>
      </w:pPr>
    </w:lvl>
    <w:lvl w:ilvl="5" w:tplc="63144E5E">
      <w:start w:val="1"/>
      <w:numFmt w:val="decimal"/>
      <w:lvlText w:val=""/>
      <w:lvlJc w:val="left"/>
      <w:pPr>
        <w:ind w:left="0" w:firstLine="0"/>
      </w:pPr>
    </w:lvl>
    <w:lvl w:ilvl="6" w:tplc="C2CED00E">
      <w:start w:val="1"/>
      <w:numFmt w:val="decimal"/>
      <w:lvlText w:val=""/>
      <w:lvlJc w:val="left"/>
      <w:pPr>
        <w:ind w:left="0" w:firstLine="0"/>
      </w:pPr>
    </w:lvl>
    <w:lvl w:ilvl="7" w:tplc="2FC63878">
      <w:start w:val="1"/>
      <w:numFmt w:val="decimal"/>
      <w:lvlText w:val=""/>
      <w:lvlJc w:val="left"/>
      <w:pPr>
        <w:ind w:left="0" w:firstLine="0"/>
      </w:pPr>
    </w:lvl>
    <w:lvl w:ilvl="8" w:tplc="A2F06770">
      <w:start w:val="1"/>
      <w:numFmt w:val="decimal"/>
      <w:lvlText w:val=""/>
      <w:lvlJc w:val="left"/>
      <w:pPr>
        <w:ind w:left="0" w:firstLine="0"/>
      </w:pPr>
    </w:lvl>
  </w:abstractNum>
  <w:abstractNum w:abstractNumId="26">
    <w:nsid w:val="58ED4976"/>
    <w:multiLevelType w:val="hybridMultilevel"/>
    <w:tmpl w:val="0FA6AE72"/>
    <w:lvl w:ilvl="0" w:tplc="E97256A0">
      <w:start w:val="1"/>
      <w:numFmt w:val="decimal"/>
      <w:lvlText w:val="%1."/>
      <w:lvlJc w:val="left"/>
      <w:pPr>
        <w:ind w:left="960" w:hanging="360"/>
      </w:pPr>
    </w:lvl>
    <w:lvl w:ilvl="1" w:tplc="BCDE06D4">
      <w:start w:val="1"/>
      <w:numFmt w:val="decimal"/>
      <w:lvlText w:val=""/>
      <w:lvlJc w:val="left"/>
      <w:pPr>
        <w:ind w:left="0" w:firstLine="0"/>
      </w:pPr>
    </w:lvl>
    <w:lvl w:ilvl="2" w:tplc="5380D23C">
      <w:start w:val="1"/>
      <w:numFmt w:val="decimal"/>
      <w:lvlText w:val=""/>
      <w:lvlJc w:val="left"/>
      <w:pPr>
        <w:ind w:left="0" w:firstLine="0"/>
      </w:pPr>
    </w:lvl>
    <w:lvl w:ilvl="3" w:tplc="F0E8BE34">
      <w:start w:val="1"/>
      <w:numFmt w:val="decimal"/>
      <w:lvlText w:val=""/>
      <w:lvlJc w:val="left"/>
      <w:pPr>
        <w:ind w:left="0" w:firstLine="0"/>
      </w:pPr>
    </w:lvl>
    <w:lvl w:ilvl="4" w:tplc="86607250">
      <w:start w:val="1"/>
      <w:numFmt w:val="decimal"/>
      <w:lvlText w:val=""/>
      <w:lvlJc w:val="left"/>
      <w:pPr>
        <w:ind w:left="0" w:firstLine="0"/>
      </w:pPr>
    </w:lvl>
    <w:lvl w:ilvl="5" w:tplc="D9540474">
      <w:start w:val="1"/>
      <w:numFmt w:val="decimal"/>
      <w:lvlText w:val=""/>
      <w:lvlJc w:val="left"/>
      <w:pPr>
        <w:ind w:left="0" w:firstLine="0"/>
      </w:pPr>
    </w:lvl>
    <w:lvl w:ilvl="6" w:tplc="45BEF044">
      <w:start w:val="1"/>
      <w:numFmt w:val="decimal"/>
      <w:lvlText w:val=""/>
      <w:lvlJc w:val="left"/>
      <w:pPr>
        <w:ind w:left="0" w:firstLine="0"/>
      </w:pPr>
    </w:lvl>
    <w:lvl w:ilvl="7" w:tplc="F3302E60">
      <w:start w:val="1"/>
      <w:numFmt w:val="decimal"/>
      <w:lvlText w:val=""/>
      <w:lvlJc w:val="left"/>
      <w:pPr>
        <w:ind w:left="0" w:firstLine="0"/>
      </w:pPr>
    </w:lvl>
    <w:lvl w:ilvl="8" w:tplc="5FA84810">
      <w:start w:val="1"/>
      <w:numFmt w:val="decimal"/>
      <w:lvlText w:val=""/>
      <w:lvlJc w:val="left"/>
      <w:pPr>
        <w:ind w:left="0" w:firstLine="0"/>
      </w:pPr>
    </w:lvl>
  </w:abstractNum>
  <w:abstractNum w:abstractNumId="27">
    <w:nsid w:val="5BA93361"/>
    <w:multiLevelType w:val="multilevel"/>
    <w:tmpl w:val="255A3388"/>
    <w:lvl w:ilvl="0">
      <w:start w:val="1"/>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nsid w:val="5BCC57EF"/>
    <w:multiLevelType w:val="hybridMultilevel"/>
    <w:tmpl w:val="49EAE3B6"/>
    <w:lvl w:ilvl="0" w:tplc="4EA801F0">
      <w:start w:val="1"/>
      <w:numFmt w:val="bullet"/>
      <w:lvlText w:val=""/>
      <w:lvlJc w:val="left"/>
      <w:pPr>
        <w:ind w:left="960" w:hanging="360"/>
      </w:pPr>
      <w:rPr>
        <w:rFonts w:ascii="Symbol" w:hAnsi="Symbol" w:hint="default"/>
      </w:rPr>
    </w:lvl>
    <w:lvl w:ilvl="1" w:tplc="BE289286">
      <w:start w:val="1"/>
      <w:numFmt w:val="decimal"/>
      <w:lvlText w:val=""/>
      <w:lvlJc w:val="left"/>
      <w:pPr>
        <w:ind w:left="0" w:firstLine="0"/>
      </w:pPr>
    </w:lvl>
    <w:lvl w:ilvl="2" w:tplc="84F077BE">
      <w:start w:val="1"/>
      <w:numFmt w:val="decimal"/>
      <w:lvlText w:val=""/>
      <w:lvlJc w:val="left"/>
      <w:pPr>
        <w:ind w:left="0" w:firstLine="0"/>
      </w:pPr>
    </w:lvl>
    <w:lvl w:ilvl="3" w:tplc="41084C7C">
      <w:start w:val="1"/>
      <w:numFmt w:val="decimal"/>
      <w:lvlText w:val=""/>
      <w:lvlJc w:val="left"/>
      <w:pPr>
        <w:ind w:left="0" w:firstLine="0"/>
      </w:pPr>
    </w:lvl>
    <w:lvl w:ilvl="4" w:tplc="7E96B0A6">
      <w:start w:val="1"/>
      <w:numFmt w:val="decimal"/>
      <w:lvlText w:val=""/>
      <w:lvlJc w:val="left"/>
      <w:pPr>
        <w:ind w:left="0" w:firstLine="0"/>
      </w:pPr>
    </w:lvl>
    <w:lvl w:ilvl="5" w:tplc="6BBC94CC">
      <w:start w:val="1"/>
      <w:numFmt w:val="decimal"/>
      <w:lvlText w:val=""/>
      <w:lvlJc w:val="left"/>
      <w:pPr>
        <w:ind w:left="0" w:firstLine="0"/>
      </w:pPr>
    </w:lvl>
    <w:lvl w:ilvl="6" w:tplc="F20A21EE">
      <w:start w:val="1"/>
      <w:numFmt w:val="decimal"/>
      <w:lvlText w:val=""/>
      <w:lvlJc w:val="left"/>
      <w:pPr>
        <w:ind w:left="0" w:firstLine="0"/>
      </w:pPr>
    </w:lvl>
    <w:lvl w:ilvl="7" w:tplc="089C833A">
      <w:start w:val="1"/>
      <w:numFmt w:val="decimal"/>
      <w:lvlText w:val=""/>
      <w:lvlJc w:val="left"/>
      <w:pPr>
        <w:ind w:left="0" w:firstLine="0"/>
      </w:pPr>
    </w:lvl>
    <w:lvl w:ilvl="8" w:tplc="E03E3DC8">
      <w:start w:val="1"/>
      <w:numFmt w:val="decimal"/>
      <w:lvlText w:val=""/>
      <w:lvlJc w:val="left"/>
      <w:pPr>
        <w:ind w:left="0" w:firstLine="0"/>
      </w:pPr>
    </w:lvl>
  </w:abstractNum>
  <w:abstractNum w:abstractNumId="29">
    <w:nsid w:val="5CAD28DD"/>
    <w:multiLevelType w:val="hybridMultilevel"/>
    <w:tmpl w:val="9D82361E"/>
    <w:lvl w:ilvl="0" w:tplc="7BFAC8DE">
      <w:start w:val="1"/>
      <w:numFmt w:val="bullet"/>
      <w:lvlText w:val=""/>
      <w:lvlJc w:val="left"/>
      <w:pPr>
        <w:tabs>
          <w:tab w:val="num" w:pos="926"/>
        </w:tabs>
        <w:ind w:left="926" w:hanging="360"/>
      </w:pPr>
      <w:rPr>
        <w:rFonts w:ascii="Symbol" w:hAnsi="Symbol" w:hint="default"/>
      </w:rPr>
    </w:lvl>
    <w:lvl w:ilvl="1" w:tplc="9AEE0E60">
      <w:start w:val="1"/>
      <w:numFmt w:val="bullet"/>
      <w:lvlText w:val="o"/>
      <w:lvlJc w:val="left"/>
      <w:pPr>
        <w:ind w:left="1440" w:hanging="360"/>
      </w:pPr>
      <w:rPr>
        <w:rFonts w:ascii="Courier New" w:eastAsia="Courier New" w:hAnsi="Courier New" w:cs="Courier New" w:hint="default"/>
      </w:rPr>
    </w:lvl>
    <w:lvl w:ilvl="2" w:tplc="C48E273C">
      <w:start w:val="1"/>
      <w:numFmt w:val="bullet"/>
      <w:lvlText w:val="§"/>
      <w:lvlJc w:val="left"/>
      <w:pPr>
        <w:ind w:left="2160" w:hanging="360"/>
      </w:pPr>
      <w:rPr>
        <w:rFonts w:ascii="Wingdings" w:eastAsia="Wingdings" w:hAnsi="Wingdings" w:cs="Wingdings" w:hint="default"/>
      </w:rPr>
    </w:lvl>
    <w:lvl w:ilvl="3" w:tplc="86C0E498">
      <w:start w:val="1"/>
      <w:numFmt w:val="bullet"/>
      <w:lvlText w:val="·"/>
      <w:lvlJc w:val="left"/>
      <w:pPr>
        <w:ind w:left="2880" w:hanging="360"/>
      </w:pPr>
      <w:rPr>
        <w:rFonts w:ascii="Symbol" w:eastAsia="Symbol" w:hAnsi="Symbol" w:cs="Symbol" w:hint="default"/>
      </w:rPr>
    </w:lvl>
    <w:lvl w:ilvl="4" w:tplc="43928D82">
      <w:start w:val="1"/>
      <w:numFmt w:val="bullet"/>
      <w:lvlText w:val="o"/>
      <w:lvlJc w:val="left"/>
      <w:pPr>
        <w:ind w:left="3600" w:hanging="360"/>
      </w:pPr>
      <w:rPr>
        <w:rFonts w:ascii="Courier New" w:eastAsia="Courier New" w:hAnsi="Courier New" w:cs="Courier New" w:hint="default"/>
      </w:rPr>
    </w:lvl>
    <w:lvl w:ilvl="5" w:tplc="468A723E">
      <w:start w:val="1"/>
      <w:numFmt w:val="bullet"/>
      <w:lvlText w:val="§"/>
      <w:lvlJc w:val="left"/>
      <w:pPr>
        <w:ind w:left="4320" w:hanging="360"/>
      </w:pPr>
      <w:rPr>
        <w:rFonts w:ascii="Wingdings" w:eastAsia="Wingdings" w:hAnsi="Wingdings" w:cs="Wingdings" w:hint="default"/>
      </w:rPr>
    </w:lvl>
    <w:lvl w:ilvl="6" w:tplc="51D0EC7C">
      <w:start w:val="1"/>
      <w:numFmt w:val="bullet"/>
      <w:lvlText w:val="·"/>
      <w:lvlJc w:val="left"/>
      <w:pPr>
        <w:ind w:left="5040" w:hanging="360"/>
      </w:pPr>
      <w:rPr>
        <w:rFonts w:ascii="Symbol" w:eastAsia="Symbol" w:hAnsi="Symbol" w:cs="Symbol" w:hint="default"/>
      </w:rPr>
    </w:lvl>
    <w:lvl w:ilvl="7" w:tplc="DD20D528">
      <w:start w:val="1"/>
      <w:numFmt w:val="bullet"/>
      <w:lvlText w:val="o"/>
      <w:lvlJc w:val="left"/>
      <w:pPr>
        <w:ind w:left="5760" w:hanging="360"/>
      </w:pPr>
      <w:rPr>
        <w:rFonts w:ascii="Courier New" w:eastAsia="Courier New" w:hAnsi="Courier New" w:cs="Courier New" w:hint="default"/>
      </w:rPr>
    </w:lvl>
    <w:lvl w:ilvl="8" w:tplc="1F5C70DA">
      <w:start w:val="1"/>
      <w:numFmt w:val="bullet"/>
      <w:lvlText w:val="§"/>
      <w:lvlJc w:val="left"/>
      <w:pPr>
        <w:ind w:left="6480" w:hanging="360"/>
      </w:pPr>
      <w:rPr>
        <w:rFonts w:ascii="Wingdings" w:eastAsia="Wingdings" w:hAnsi="Wingdings" w:cs="Wingdings" w:hint="default"/>
      </w:rPr>
    </w:lvl>
  </w:abstractNum>
  <w:abstractNum w:abstractNumId="30">
    <w:nsid w:val="65596117"/>
    <w:multiLevelType w:val="hybridMultilevel"/>
    <w:tmpl w:val="09A20B60"/>
    <w:lvl w:ilvl="0" w:tplc="CA141A4E">
      <w:start w:val="1"/>
      <w:numFmt w:val="bullet"/>
      <w:lvlText w:val=""/>
      <w:lvlJc w:val="left"/>
      <w:pPr>
        <w:ind w:left="960" w:hanging="360"/>
      </w:pPr>
      <w:rPr>
        <w:rFonts w:ascii="Symbol" w:hAnsi="Symbol" w:hint="default"/>
      </w:rPr>
    </w:lvl>
    <w:lvl w:ilvl="1" w:tplc="60D40A7E">
      <w:start w:val="1"/>
      <w:numFmt w:val="decimal"/>
      <w:lvlText w:val=""/>
      <w:lvlJc w:val="left"/>
      <w:pPr>
        <w:ind w:left="0" w:firstLine="0"/>
      </w:pPr>
    </w:lvl>
    <w:lvl w:ilvl="2" w:tplc="F9665D80">
      <w:start w:val="1"/>
      <w:numFmt w:val="decimal"/>
      <w:lvlText w:val=""/>
      <w:lvlJc w:val="left"/>
      <w:pPr>
        <w:ind w:left="0" w:firstLine="0"/>
      </w:pPr>
    </w:lvl>
    <w:lvl w:ilvl="3" w:tplc="74928D42">
      <w:start w:val="1"/>
      <w:numFmt w:val="decimal"/>
      <w:lvlText w:val=""/>
      <w:lvlJc w:val="left"/>
      <w:pPr>
        <w:ind w:left="0" w:firstLine="0"/>
      </w:pPr>
    </w:lvl>
    <w:lvl w:ilvl="4" w:tplc="B8A662B8">
      <w:start w:val="1"/>
      <w:numFmt w:val="decimal"/>
      <w:lvlText w:val=""/>
      <w:lvlJc w:val="left"/>
      <w:pPr>
        <w:ind w:left="0" w:firstLine="0"/>
      </w:pPr>
    </w:lvl>
    <w:lvl w:ilvl="5" w:tplc="8F88CCFC">
      <w:start w:val="1"/>
      <w:numFmt w:val="decimal"/>
      <w:lvlText w:val=""/>
      <w:lvlJc w:val="left"/>
      <w:pPr>
        <w:ind w:left="0" w:firstLine="0"/>
      </w:pPr>
    </w:lvl>
    <w:lvl w:ilvl="6" w:tplc="57C82A1C">
      <w:start w:val="1"/>
      <w:numFmt w:val="decimal"/>
      <w:lvlText w:val=""/>
      <w:lvlJc w:val="left"/>
      <w:pPr>
        <w:ind w:left="0" w:firstLine="0"/>
      </w:pPr>
    </w:lvl>
    <w:lvl w:ilvl="7" w:tplc="DBC0E4F4">
      <w:start w:val="1"/>
      <w:numFmt w:val="decimal"/>
      <w:lvlText w:val=""/>
      <w:lvlJc w:val="left"/>
      <w:pPr>
        <w:ind w:left="0" w:firstLine="0"/>
      </w:pPr>
    </w:lvl>
    <w:lvl w:ilvl="8" w:tplc="02E440A4">
      <w:start w:val="1"/>
      <w:numFmt w:val="decimal"/>
      <w:lvlText w:val=""/>
      <w:lvlJc w:val="left"/>
      <w:pPr>
        <w:ind w:left="0" w:firstLine="0"/>
      </w:pPr>
    </w:lvl>
  </w:abstractNum>
  <w:abstractNum w:abstractNumId="31">
    <w:nsid w:val="67185DD3"/>
    <w:multiLevelType w:val="hybridMultilevel"/>
    <w:tmpl w:val="85CEAF6E"/>
    <w:lvl w:ilvl="0" w:tplc="9990C124">
      <w:start w:val="2"/>
      <w:numFmt w:val="decimal"/>
      <w:lvlText w:val="%1."/>
      <w:lvlJc w:val="left"/>
      <w:pPr>
        <w:ind w:left="1069" w:hanging="360"/>
      </w:pPr>
    </w:lvl>
    <w:lvl w:ilvl="1" w:tplc="389AEEA4">
      <w:start w:val="1"/>
      <w:numFmt w:val="lowerLetter"/>
      <w:lvlText w:val="%2."/>
      <w:lvlJc w:val="left"/>
      <w:pPr>
        <w:ind w:left="1789" w:hanging="360"/>
      </w:pPr>
    </w:lvl>
    <w:lvl w:ilvl="2" w:tplc="A7889850">
      <w:start w:val="1"/>
      <w:numFmt w:val="lowerRoman"/>
      <w:lvlText w:val="%3."/>
      <w:lvlJc w:val="right"/>
      <w:pPr>
        <w:ind w:left="2509" w:hanging="180"/>
      </w:pPr>
    </w:lvl>
    <w:lvl w:ilvl="3" w:tplc="C3923C32">
      <w:start w:val="1"/>
      <w:numFmt w:val="decimal"/>
      <w:lvlText w:val="%4."/>
      <w:lvlJc w:val="left"/>
      <w:pPr>
        <w:ind w:left="3229" w:hanging="360"/>
      </w:pPr>
    </w:lvl>
    <w:lvl w:ilvl="4" w:tplc="D61A273C">
      <w:start w:val="1"/>
      <w:numFmt w:val="lowerLetter"/>
      <w:lvlText w:val="%5."/>
      <w:lvlJc w:val="left"/>
      <w:pPr>
        <w:ind w:left="3949" w:hanging="360"/>
      </w:pPr>
    </w:lvl>
    <w:lvl w:ilvl="5" w:tplc="96DE702A">
      <w:start w:val="1"/>
      <w:numFmt w:val="lowerRoman"/>
      <w:lvlText w:val="%6."/>
      <w:lvlJc w:val="right"/>
      <w:pPr>
        <w:ind w:left="4669" w:hanging="180"/>
      </w:pPr>
    </w:lvl>
    <w:lvl w:ilvl="6" w:tplc="761A3AFC">
      <w:start w:val="1"/>
      <w:numFmt w:val="decimal"/>
      <w:lvlText w:val="%7."/>
      <w:lvlJc w:val="left"/>
      <w:pPr>
        <w:ind w:left="5389" w:hanging="360"/>
      </w:pPr>
    </w:lvl>
    <w:lvl w:ilvl="7" w:tplc="4D785674">
      <w:start w:val="1"/>
      <w:numFmt w:val="lowerLetter"/>
      <w:lvlText w:val="%8."/>
      <w:lvlJc w:val="left"/>
      <w:pPr>
        <w:ind w:left="6109" w:hanging="360"/>
      </w:pPr>
    </w:lvl>
    <w:lvl w:ilvl="8" w:tplc="05A603EA">
      <w:start w:val="1"/>
      <w:numFmt w:val="lowerRoman"/>
      <w:lvlText w:val="%9."/>
      <w:lvlJc w:val="right"/>
      <w:pPr>
        <w:ind w:left="6829" w:hanging="180"/>
      </w:pPr>
    </w:lvl>
  </w:abstractNum>
  <w:abstractNum w:abstractNumId="32">
    <w:nsid w:val="682E018F"/>
    <w:multiLevelType w:val="hybridMultilevel"/>
    <w:tmpl w:val="162CDEB0"/>
    <w:lvl w:ilvl="0" w:tplc="C98E0948">
      <w:start w:val="1"/>
      <w:numFmt w:val="bullet"/>
      <w:lvlText w:val=""/>
      <w:lvlJc w:val="left"/>
      <w:pPr>
        <w:ind w:left="960" w:hanging="360"/>
      </w:pPr>
      <w:rPr>
        <w:rFonts w:ascii="Symbol" w:hAnsi="Symbol" w:hint="default"/>
      </w:rPr>
    </w:lvl>
    <w:lvl w:ilvl="1" w:tplc="560C7CE6">
      <w:start w:val="1"/>
      <w:numFmt w:val="decimal"/>
      <w:lvlText w:val=""/>
      <w:lvlJc w:val="left"/>
      <w:pPr>
        <w:ind w:left="0" w:firstLine="0"/>
      </w:pPr>
    </w:lvl>
    <w:lvl w:ilvl="2" w:tplc="F07207F2">
      <w:start w:val="1"/>
      <w:numFmt w:val="decimal"/>
      <w:lvlText w:val=""/>
      <w:lvlJc w:val="left"/>
      <w:pPr>
        <w:ind w:left="0" w:firstLine="0"/>
      </w:pPr>
    </w:lvl>
    <w:lvl w:ilvl="3" w:tplc="25849E52">
      <w:start w:val="1"/>
      <w:numFmt w:val="decimal"/>
      <w:lvlText w:val=""/>
      <w:lvlJc w:val="left"/>
      <w:pPr>
        <w:ind w:left="0" w:firstLine="0"/>
      </w:pPr>
    </w:lvl>
    <w:lvl w:ilvl="4" w:tplc="51FC8FA8">
      <w:start w:val="1"/>
      <w:numFmt w:val="decimal"/>
      <w:lvlText w:val=""/>
      <w:lvlJc w:val="left"/>
      <w:pPr>
        <w:ind w:left="0" w:firstLine="0"/>
      </w:pPr>
    </w:lvl>
    <w:lvl w:ilvl="5" w:tplc="81CAB8DC">
      <w:start w:val="1"/>
      <w:numFmt w:val="decimal"/>
      <w:lvlText w:val=""/>
      <w:lvlJc w:val="left"/>
      <w:pPr>
        <w:ind w:left="0" w:firstLine="0"/>
      </w:pPr>
    </w:lvl>
    <w:lvl w:ilvl="6" w:tplc="591ABC8C">
      <w:start w:val="1"/>
      <w:numFmt w:val="decimal"/>
      <w:lvlText w:val=""/>
      <w:lvlJc w:val="left"/>
      <w:pPr>
        <w:ind w:left="0" w:firstLine="0"/>
      </w:pPr>
    </w:lvl>
    <w:lvl w:ilvl="7" w:tplc="C374DC24">
      <w:start w:val="1"/>
      <w:numFmt w:val="decimal"/>
      <w:lvlText w:val=""/>
      <w:lvlJc w:val="left"/>
      <w:pPr>
        <w:ind w:left="0" w:firstLine="0"/>
      </w:pPr>
    </w:lvl>
    <w:lvl w:ilvl="8" w:tplc="FAD07F72">
      <w:start w:val="1"/>
      <w:numFmt w:val="decimal"/>
      <w:lvlText w:val=""/>
      <w:lvlJc w:val="left"/>
      <w:pPr>
        <w:ind w:left="0" w:firstLine="0"/>
      </w:pPr>
    </w:lvl>
  </w:abstractNum>
  <w:abstractNum w:abstractNumId="33">
    <w:nsid w:val="68C80F47"/>
    <w:multiLevelType w:val="hybridMultilevel"/>
    <w:tmpl w:val="86CCDE60"/>
    <w:lvl w:ilvl="0" w:tplc="83C23F16">
      <w:start w:val="1"/>
      <w:numFmt w:val="decimal"/>
      <w:lvlText w:val="%1."/>
      <w:lvlJc w:val="left"/>
      <w:pPr>
        <w:ind w:left="1212" w:hanging="360"/>
      </w:pPr>
      <w:rPr>
        <w:sz w:val="28"/>
      </w:rPr>
    </w:lvl>
    <w:lvl w:ilvl="1" w:tplc="A29A923C">
      <w:start w:val="1"/>
      <w:numFmt w:val="lowerLetter"/>
      <w:lvlText w:val="%2."/>
      <w:lvlJc w:val="left"/>
      <w:pPr>
        <w:ind w:left="1932" w:hanging="360"/>
      </w:pPr>
    </w:lvl>
    <w:lvl w:ilvl="2" w:tplc="B0D09216">
      <w:start w:val="1"/>
      <w:numFmt w:val="lowerRoman"/>
      <w:lvlText w:val="%3."/>
      <w:lvlJc w:val="right"/>
      <w:pPr>
        <w:ind w:left="2652" w:hanging="180"/>
      </w:pPr>
    </w:lvl>
    <w:lvl w:ilvl="3" w:tplc="F5741A88">
      <w:start w:val="1"/>
      <w:numFmt w:val="decimal"/>
      <w:lvlText w:val="%4."/>
      <w:lvlJc w:val="left"/>
      <w:pPr>
        <w:ind w:left="3372" w:hanging="360"/>
      </w:pPr>
    </w:lvl>
    <w:lvl w:ilvl="4" w:tplc="34342A82">
      <w:start w:val="1"/>
      <w:numFmt w:val="lowerLetter"/>
      <w:lvlText w:val="%5."/>
      <w:lvlJc w:val="left"/>
      <w:pPr>
        <w:ind w:left="4092" w:hanging="360"/>
      </w:pPr>
    </w:lvl>
    <w:lvl w:ilvl="5" w:tplc="2BB04D1A">
      <w:start w:val="1"/>
      <w:numFmt w:val="lowerRoman"/>
      <w:lvlText w:val="%6."/>
      <w:lvlJc w:val="right"/>
      <w:pPr>
        <w:ind w:left="4812" w:hanging="180"/>
      </w:pPr>
    </w:lvl>
    <w:lvl w:ilvl="6" w:tplc="4D6A561C">
      <w:start w:val="1"/>
      <w:numFmt w:val="decimal"/>
      <w:lvlText w:val="%7."/>
      <w:lvlJc w:val="left"/>
      <w:pPr>
        <w:ind w:left="5532" w:hanging="360"/>
      </w:pPr>
    </w:lvl>
    <w:lvl w:ilvl="7" w:tplc="0A28E70A">
      <w:start w:val="1"/>
      <w:numFmt w:val="lowerLetter"/>
      <w:lvlText w:val="%8."/>
      <w:lvlJc w:val="left"/>
      <w:pPr>
        <w:ind w:left="6252" w:hanging="360"/>
      </w:pPr>
    </w:lvl>
    <w:lvl w:ilvl="8" w:tplc="3200A398">
      <w:start w:val="1"/>
      <w:numFmt w:val="lowerRoman"/>
      <w:lvlText w:val="%9."/>
      <w:lvlJc w:val="right"/>
      <w:pPr>
        <w:ind w:left="6972" w:hanging="180"/>
      </w:pPr>
    </w:lvl>
  </w:abstractNum>
  <w:abstractNum w:abstractNumId="34">
    <w:nsid w:val="6979176C"/>
    <w:multiLevelType w:val="hybridMultilevel"/>
    <w:tmpl w:val="94AE71DC"/>
    <w:lvl w:ilvl="0" w:tplc="9F784E56">
      <w:start w:val="1"/>
      <w:numFmt w:val="bullet"/>
      <w:lvlText w:val=""/>
      <w:lvlJc w:val="left"/>
      <w:pPr>
        <w:ind w:left="720" w:hanging="360"/>
      </w:pPr>
      <w:rPr>
        <w:rFonts w:ascii="Symbol" w:hAnsi="Symbol" w:hint="default"/>
      </w:rPr>
    </w:lvl>
    <w:lvl w:ilvl="1" w:tplc="BA1AF92C">
      <w:start w:val="1"/>
      <w:numFmt w:val="bullet"/>
      <w:lvlText w:val="o"/>
      <w:lvlJc w:val="left"/>
      <w:pPr>
        <w:ind w:left="1440" w:hanging="360"/>
      </w:pPr>
      <w:rPr>
        <w:rFonts w:ascii="Courier New" w:hAnsi="Courier New" w:cs="Courier New" w:hint="default"/>
      </w:rPr>
    </w:lvl>
    <w:lvl w:ilvl="2" w:tplc="986CE4F2">
      <w:start w:val="1"/>
      <w:numFmt w:val="bullet"/>
      <w:lvlText w:val=""/>
      <w:lvlJc w:val="left"/>
      <w:pPr>
        <w:ind w:left="2160" w:hanging="360"/>
      </w:pPr>
      <w:rPr>
        <w:rFonts w:ascii="Wingdings" w:hAnsi="Wingdings" w:hint="default"/>
      </w:rPr>
    </w:lvl>
    <w:lvl w:ilvl="3" w:tplc="974E0D78">
      <w:start w:val="1"/>
      <w:numFmt w:val="bullet"/>
      <w:lvlText w:val=""/>
      <w:lvlJc w:val="left"/>
      <w:pPr>
        <w:ind w:left="2880" w:hanging="360"/>
      </w:pPr>
      <w:rPr>
        <w:rFonts w:ascii="Symbol" w:hAnsi="Symbol" w:hint="default"/>
      </w:rPr>
    </w:lvl>
    <w:lvl w:ilvl="4" w:tplc="0E7281E6">
      <w:start w:val="1"/>
      <w:numFmt w:val="bullet"/>
      <w:lvlText w:val="o"/>
      <w:lvlJc w:val="left"/>
      <w:pPr>
        <w:ind w:left="3600" w:hanging="360"/>
      </w:pPr>
      <w:rPr>
        <w:rFonts w:ascii="Courier New" w:hAnsi="Courier New" w:cs="Courier New" w:hint="default"/>
      </w:rPr>
    </w:lvl>
    <w:lvl w:ilvl="5" w:tplc="F294D5FC">
      <w:start w:val="1"/>
      <w:numFmt w:val="bullet"/>
      <w:lvlText w:val=""/>
      <w:lvlJc w:val="left"/>
      <w:pPr>
        <w:ind w:left="4320" w:hanging="360"/>
      </w:pPr>
      <w:rPr>
        <w:rFonts w:ascii="Wingdings" w:hAnsi="Wingdings" w:hint="default"/>
      </w:rPr>
    </w:lvl>
    <w:lvl w:ilvl="6" w:tplc="DFD45290">
      <w:start w:val="1"/>
      <w:numFmt w:val="bullet"/>
      <w:lvlText w:val=""/>
      <w:lvlJc w:val="left"/>
      <w:pPr>
        <w:ind w:left="5040" w:hanging="360"/>
      </w:pPr>
      <w:rPr>
        <w:rFonts w:ascii="Symbol" w:hAnsi="Symbol" w:hint="default"/>
      </w:rPr>
    </w:lvl>
    <w:lvl w:ilvl="7" w:tplc="C7E8C598">
      <w:start w:val="1"/>
      <w:numFmt w:val="bullet"/>
      <w:lvlText w:val="o"/>
      <w:lvlJc w:val="left"/>
      <w:pPr>
        <w:ind w:left="5760" w:hanging="360"/>
      </w:pPr>
      <w:rPr>
        <w:rFonts w:ascii="Courier New" w:hAnsi="Courier New" w:cs="Courier New" w:hint="default"/>
      </w:rPr>
    </w:lvl>
    <w:lvl w:ilvl="8" w:tplc="103C5116">
      <w:start w:val="1"/>
      <w:numFmt w:val="bullet"/>
      <w:lvlText w:val=""/>
      <w:lvlJc w:val="left"/>
      <w:pPr>
        <w:ind w:left="6480" w:hanging="360"/>
      </w:pPr>
      <w:rPr>
        <w:rFonts w:ascii="Wingdings" w:hAnsi="Wingdings" w:hint="default"/>
      </w:rPr>
    </w:lvl>
  </w:abstractNum>
  <w:abstractNum w:abstractNumId="35">
    <w:nsid w:val="69FB0959"/>
    <w:multiLevelType w:val="hybridMultilevel"/>
    <w:tmpl w:val="A484ED9E"/>
    <w:lvl w:ilvl="0" w:tplc="47560BCC">
      <w:start w:val="4"/>
      <w:numFmt w:val="decimal"/>
      <w:lvlText w:val="%1."/>
      <w:lvlJc w:val="left"/>
      <w:pPr>
        <w:ind w:left="1069" w:hanging="360"/>
      </w:pPr>
    </w:lvl>
    <w:lvl w:ilvl="1" w:tplc="DD8AB9F0">
      <w:start w:val="1"/>
      <w:numFmt w:val="lowerLetter"/>
      <w:lvlText w:val="%2."/>
      <w:lvlJc w:val="left"/>
      <w:pPr>
        <w:ind w:left="1789" w:hanging="360"/>
      </w:pPr>
    </w:lvl>
    <w:lvl w:ilvl="2" w:tplc="BCA807B6">
      <w:start w:val="1"/>
      <w:numFmt w:val="lowerRoman"/>
      <w:lvlText w:val="%3."/>
      <w:lvlJc w:val="right"/>
      <w:pPr>
        <w:ind w:left="2509" w:hanging="180"/>
      </w:pPr>
    </w:lvl>
    <w:lvl w:ilvl="3" w:tplc="1CE27342">
      <w:start w:val="1"/>
      <w:numFmt w:val="decimal"/>
      <w:lvlText w:val="%4."/>
      <w:lvlJc w:val="left"/>
      <w:pPr>
        <w:ind w:left="3229" w:hanging="360"/>
      </w:pPr>
    </w:lvl>
    <w:lvl w:ilvl="4" w:tplc="4338235E">
      <w:start w:val="1"/>
      <w:numFmt w:val="lowerLetter"/>
      <w:lvlText w:val="%5."/>
      <w:lvlJc w:val="left"/>
      <w:pPr>
        <w:ind w:left="3949" w:hanging="360"/>
      </w:pPr>
    </w:lvl>
    <w:lvl w:ilvl="5" w:tplc="193EB302">
      <w:start w:val="1"/>
      <w:numFmt w:val="lowerRoman"/>
      <w:lvlText w:val="%6."/>
      <w:lvlJc w:val="right"/>
      <w:pPr>
        <w:ind w:left="4669" w:hanging="180"/>
      </w:pPr>
    </w:lvl>
    <w:lvl w:ilvl="6" w:tplc="C548D8C0">
      <w:start w:val="1"/>
      <w:numFmt w:val="decimal"/>
      <w:lvlText w:val="%7."/>
      <w:lvlJc w:val="left"/>
      <w:pPr>
        <w:ind w:left="5389" w:hanging="360"/>
      </w:pPr>
    </w:lvl>
    <w:lvl w:ilvl="7" w:tplc="E190F5A0">
      <w:start w:val="1"/>
      <w:numFmt w:val="lowerLetter"/>
      <w:lvlText w:val="%8."/>
      <w:lvlJc w:val="left"/>
      <w:pPr>
        <w:ind w:left="6109" w:hanging="360"/>
      </w:pPr>
    </w:lvl>
    <w:lvl w:ilvl="8" w:tplc="7C88E11E">
      <w:start w:val="1"/>
      <w:numFmt w:val="lowerRoman"/>
      <w:lvlText w:val="%9."/>
      <w:lvlJc w:val="right"/>
      <w:pPr>
        <w:ind w:left="6829" w:hanging="180"/>
      </w:pPr>
    </w:lvl>
  </w:abstractNum>
  <w:abstractNum w:abstractNumId="36">
    <w:nsid w:val="6C361446"/>
    <w:multiLevelType w:val="hybridMultilevel"/>
    <w:tmpl w:val="E3B07FBA"/>
    <w:lvl w:ilvl="0" w:tplc="8A545198">
      <w:start w:val="1"/>
      <w:numFmt w:val="bullet"/>
      <w:lvlText w:val=""/>
      <w:lvlJc w:val="left"/>
      <w:pPr>
        <w:ind w:left="960" w:hanging="360"/>
      </w:pPr>
      <w:rPr>
        <w:rFonts w:ascii="Symbol" w:hAnsi="Symbol" w:hint="default"/>
      </w:rPr>
    </w:lvl>
    <w:lvl w:ilvl="1" w:tplc="CCC2CF1C">
      <w:start w:val="1"/>
      <w:numFmt w:val="decimal"/>
      <w:lvlText w:val=""/>
      <w:lvlJc w:val="left"/>
      <w:pPr>
        <w:ind w:left="0" w:firstLine="0"/>
      </w:pPr>
    </w:lvl>
    <w:lvl w:ilvl="2" w:tplc="089E0D2A">
      <w:start w:val="1"/>
      <w:numFmt w:val="decimal"/>
      <w:lvlText w:val=""/>
      <w:lvlJc w:val="left"/>
      <w:pPr>
        <w:ind w:left="0" w:firstLine="0"/>
      </w:pPr>
    </w:lvl>
    <w:lvl w:ilvl="3" w:tplc="68CA7964">
      <w:start w:val="1"/>
      <w:numFmt w:val="decimal"/>
      <w:lvlText w:val=""/>
      <w:lvlJc w:val="left"/>
      <w:pPr>
        <w:ind w:left="0" w:firstLine="0"/>
      </w:pPr>
    </w:lvl>
    <w:lvl w:ilvl="4" w:tplc="78BEAA28">
      <w:start w:val="1"/>
      <w:numFmt w:val="decimal"/>
      <w:lvlText w:val=""/>
      <w:lvlJc w:val="left"/>
      <w:pPr>
        <w:ind w:left="0" w:firstLine="0"/>
      </w:pPr>
    </w:lvl>
    <w:lvl w:ilvl="5" w:tplc="54AC9FB6">
      <w:start w:val="1"/>
      <w:numFmt w:val="decimal"/>
      <w:lvlText w:val=""/>
      <w:lvlJc w:val="left"/>
      <w:pPr>
        <w:ind w:left="0" w:firstLine="0"/>
      </w:pPr>
    </w:lvl>
    <w:lvl w:ilvl="6" w:tplc="80F6EB30">
      <w:start w:val="1"/>
      <w:numFmt w:val="decimal"/>
      <w:lvlText w:val=""/>
      <w:lvlJc w:val="left"/>
      <w:pPr>
        <w:ind w:left="0" w:firstLine="0"/>
      </w:pPr>
    </w:lvl>
    <w:lvl w:ilvl="7" w:tplc="57723370">
      <w:start w:val="1"/>
      <w:numFmt w:val="decimal"/>
      <w:lvlText w:val=""/>
      <w:lvlJc w:val="left"/>
      <w:pPr>
        <w:ind w:left="0" w:firstLine="0"/>
      </w:pPr>
    </w:lvl>
    <w:lvl w:ilvl="8" w:tplc="A24A9F90">
      <w:start w:val="1"/>
      <w:numFmt w:val="decimal"/>
      <w:lvlText w:val=""/>
      <w:lvlJc w:val="left"/>
      <w:pPr>
        <w:ind w:left="0" w:firstLine="0"/>
      </w:pPr>
    </w:lvl>
  </w:abstractNum>
  <w:abstractNum w:abstractNumId="37">
    <w:nsid w:val="6D192F59"/>
    <w:multiLevelType w:val="hybridMultilevel"/>
    <w:tmpl w:val="29BC798A"/>
    <w:lvl w:ilvl="0" w:tplc="3BC8F0D6">
      <w:start w:val="2"/>
      <w:numFmt w:val="decimal"/>
      <w:lvlText w:val="%1."/>
      <w:lvlJc w:val="left"/>
      <w:pPr>
        <w:ind w:left="1069" w:hanging="360"/>
      </w:pPr>
    </w:lvl>
    <w:lvl w:ilvl="1" w:tplc="DABA96A0">
      <w:start w:val="1"/>
      <w:numFmt w:val="lowerLetter"/>
      <w:lvlText w:val="%2."/>
      <w:lvlJc w:val="left"/>
      <w:pPr>
        <w:ind w:left="1789" w:hanging="360"/>
      </w:pPr>
    </w:lvl>
    <w:lvl w:ilvl="2" w:tplc="F45C2052">
      <w:start w:val="1"/>
      <w:numFmt w:val="lowerRoman"/>
      <w:lvlText w:val="%3."/>
      <w:lvlJc w:val="right"/>
      <w:pPr>
        <w:ind w:left="2509" w:hanging="180"/>
      </w:pPr>
    </w:lvl>
    <w:lvl w:ilvl="3" w:tplc="49BC4722">
      <w:start w:val="1"/>
      <w:numFmt w:val="decimal"/>
      <w:lvlText w:val="%4."/>
      <w:lvlJc w:val="left"/>
      <w:pPr>
        <w:ind w:left="3229" w:hanging="360"/>
      </w:pPr>
    </w:lvl>
    <w:lvl w:ilvl="4" w:tplc="41FCBB6C">
      <w:start w:val="1"/>
      <w:numFmt w:val="lowerLetter"/>
      <w:lvlText w:val="%5."/>
      <w:lvlJc w:val="left"/>
      <w:pPr>
        <w:ind w:left="3949" w:hanging="360"/>
      </w:pPr>
    </w:lvl>
    <w:lvl w:ilvl="5" w:tplc="CCEAD75C">
      <w:start w:val="1"/>
      <w:numFmt w:val="lowerRoman"/>
      <w:lvlText w:val="%6."/>
      <w:lvlJc w:val="right"/>
      <w:pPr>
        <w:ind w:left="4669" w:hanging="180"/>
      </w:pPr>
    </w:lvl>
    <w:lvl w:ilvl="6" w:tplc="662AC70C">
      <w:start w:val="1"/>
      <w:numFmt w:val="decimal"/>
      <w:lvlText w:val="%7."/>
      <w:lvlJc w:val="left"/>
      <w:pPr>
        <w:ind w:left="5389" w:hanging="360"/>
      </w:pPr>
    </w:lvl>
    <w:lvl w:ilvl="7" w:tplc="9BFEF18C">
      <w:start w:val="1"/>
      <w:numFmt w:val="lowerLetter"/>
      <w:lvlText w:val="%8."/>
      <w:lvlJc w:val="left"/>
      <w:pPr>
        <w:ind w:left="6109" w:hanging="360"/>
      </w:pPr>
    </w:lvl>
    <w:lvl w:ilvl="8" w:tplc="411AD4EE">
      <w:start w:val="1"/>
      <w:numFmt w:val="lowerRoman"/>
      <w:lvlText w:val="%9."/>
      <w:lvlJc w:val="right"/>
      <w:pPr>
        <w:ind w:left="6829" w:hanging="180"/>
      </w:pPr>
    </w:lvl>
  </w:abstractNum>
  <w:abstractNum w:abstractNumId="38">
    <w:nsid w:val="71AD4222"/>
    <w:multiLevelType w:val="multilevel"/>
    <w:tmpl w:val="62609734"/>
    <w:lvl w:ilvl="0">
      <w:start w:val="1"/>
      <w:numFmt w:val="decimal"/>
      <w:lvlText w:val="%1"/>
      <w:lvlJc w:val="left"/>
      <w:pPr>
        <w:ind w:left="600" w:hanging="600"/>
      </w:pPr>
    </w:lvl>
    <w:lvl w:ilvl="1">
      <w:start w:val="2"/>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9">
    <w:nsid w:val="77CA3F71"/>
    <w:multiLevelType w:val="hybridMultilevel"/>
    <w:tmpl w:val="193A3372"/>
    <w:lvl w:ilvl="0" w:tplc="206637A0">
      <w:start w:val="1"/>
      <w:numFmt w:val="decimal"/>
      <w:lvlText w:val="%1."/>
      <w:lvlJc w:val="left"/>
      <w:pPr>
        <w:ind w:left="720" w:hanging="360"/>
      </w:pPr>
    </w:lvl>
    <w:lvl w:ilvl="1" w:tplc="5A6AE624">
      <w:start w:val="1"/>
      <w:numFmt w:val="lowerLetter"/>
      <w:lvlText w:val="%2."/>
      <w:lvlJc w:val="left"/>
      <w:pPr>
        <w:ind w:left="1440" w:hanging="360"/>
      </w:pPr>
    </w:lvl>
    <w:lvl w:ilvl="2" w:tplc="AE06CC66">
      <w:start w:val="1"/>
      <w:numFmt w:val="decimal"/>
      <w:lvlText w:val="%3."/>
      <w:lvlJc w:val="left"/>
      <w:pPr>
        <w:tabs>
          <w:tab w:val="num" w:pos="2160"/>
        </w:tabs>
        <w:ind w:left="2160" w:hanging="360"/>
      </w:pPr>
    </w:lvl>
    <w:lvl w:ilvl="3" w:tplc="116CD8E0">
      <w:start w:val="1"/>
      <w:numFmt w:val="decimal"/>
      <w:lvlText w:val="%4."/>
      <w:lvlJc w:val="left"/>
      <w:pPr>
        <w:tabs>
          <w:tab w:val="num" w:pos="2880"/>
        </w:tabs>
        <w:ind w:left="2880" w:hanging="360"/>
      </w:pPr>
    </w:lvl>
    <w:lvl w:ilvl="4" w:tplc="B524DEE8">
      <w:start w:val="1"/>
      <w:numFmt w:val="decimal"/>
      <w:lvlText w:val="%5."/>
      <w:lvlJc w:val="left"/>
      <w:pPr>
        <w:tabs>
          <w:tab w:val="num" w:pos="3600"/>
        </w:tabs>
        <w:ind w:left="3600" w:hanging="360"/>
      </w:pPr>
    </w:lvl>
    <w:lvl w:ilvl="5" w:tplc="2CE49FDA">
      <w:start w:val="1"/>
      <w:numFmt w:val="decimal"/>
      <w:lvlText w:val="%6."/>
      <w:lvlJc w:val="left"/>
      <w:pPr>
        <w:tabs>
          <w:tab w:val="num" w:pos="4320"/>
        </w:tabs>
        <w:ind w:left="4320" w:hanging="360"/>
      </w:pPr>
    </w:lvl>
    <w:lvl w:ilvl="6" w:tplc="00E82C86">
      <w:start w:val="1"/>
      <w:numFmt w:val="decimal"/>
      <w:lvlText w:val="%7."/>
      <w:lvlJc w:val="left"/>
      <w:pPr>
        <w:tabs>
          <w:tab w:val="num" w:pos="5040"/>
        </w:tabs>
        <w:ind w:left="5040" w:hanging="360"/>
      </w:pPr>
    </w:lvl>
    <w:lvl w:ilvl="7" w:tplc="9FE0D11A">
      <w:start w:val="1"/>
      <w:numFmt w:val="decimal"/>
      <w:lvlText w:val="%8."/>
      <w:lvlJc w:val="left"/>
      <w:pPr>
        <w:tabs>
          <w:tab w:val="num" w:pos="5760"/>
        </w:tabs>
        <w:ind w:left="5760" w:hanging="360"/>
      </w:pPr>
    </w:lvl>
    <w:lvl w:ilvl="8" w:tplc="64188BCC">
      <w:start w:val="1"/>
      <w:numFmt w:val="decimal"/>
      <w:lvlText w:val="%9."/>
      <w:lvlJc w:val="left"/>
      <w:pPr>
        <w:tabs>
          <w:tab w:val="num" w:pos="6480"/>
        </w:tabs>
        <w:ind w:left="6480" w:hanging="360"/>
      </w:pPr>
    </w:lvl>
  </w:abstractNum>
  <w:abstractNum w:abstractNumId="40">
    <w:nsid w:val="7ACD637A"/>
    <w:multiLevelType w:val="hybridMultilevel"/>
    <w:tmpl w:val="F2323378"/>
    <w:lvl w:ilvl="0" w:tplc="0B565750">
      <w:start w:val="3"/>
      <w:numFmt w:val="decimal"/>
      <w:lvlText w:val="%1."/>
      <w:lvlJc w:val="left"/>
      <w:pPr>
        <w:ind w:left="960" w:hanging="360"/>
      </w:pPr>
    </w:lvl>
    <w:lvl w:ilvl="1" w:tplc="FD8EE538">
      <w:start w:val="1"/>
      <w:numFmt w:val="none"/>
      <w:suff w:val="nothing"/>
      <w:lvlText w:val=""/>
      <w:lvlJc w:val="left"/>
      <w:pPr>
        <w:ind w:left="0" w:firstLine="0"/>
      </w:pPr>
    </w:lvl>
    <w:lvl w:ilvl="2" w:tplc="4866F08C">
      <w:start w:val="1"/>
      <w:numFmt w:val="none"/>
      <w:suff w:val="nothing"/>
      <w:lvlText w:val=""/>
      <w:lvlJc w:val="left"/>
      <w:pPr>
        <w:ind w:left="0" w:firstLine="0"/>
      </w:pPr>
    </w:lvl>
    <w:lvl w:ilvl="3" w:tplc="F22E6C12">
      <w:start w:val="1"/>
      <w:numFmt w:val="none"/>
      <w:suff w:val="nothing"/>
      <w:lvlText w:val=""/>
      <w:lvlJc w:val="left"/>
      <w:pPr>
        <w:ind w:left="0" w:firstLine="0"/>
      </w:pPr>
    </w:lvl>
    <w:lvl w:ilvl="4" w:tplc="7A267054">
      <w:start w:val="1"/>
      <w:numFmt w:val="none"/>
      <w:suff w:val="nothing"/>
      <w:lvlText w:val=""/>
      <w:lvlJc w:val="left"/>
      <w:pPr>
        <w:ind w:left="0" w:firstLine="0"/>
      </w:pPr>
    </w:lvl>
    <w:lvl w:ilvl="5" w:tplc="E5B28DCA">
      <w:start w:val="1"/>
      <w:numFmt w:val="none"/>
      <w:suff w:val="nothing"/>
      <w:lvlText w:val=""/>
      <w:lvlJc w:val="left"/>
      <w:pPr>
        <w:ind w:left="0" w:firstLine="0"/>
      </w:pPr>
    </w:lvl>
    <w:lvl w:ilvl="6" w:tplc="FFB8036C">
      <w:start w:val="1"/>
      <w:numFmt w:val="none"/>
      <w:suff w:val="nothing"/>
      <w:lvlText w:val=""/>
      <w:lvlJc w:val="left"/>
      <w:pPr>
        <w:ind w:left="0" w:firstLine="0"/>
      </w:pPr>
    </w:lvl>
    <w:lvl w:ilvl="7" w:tplc="98C06F62">
      <w:start w:val="1"/>
      <w:numFmt w:val="none"/>
      <w:suff w:val="nothing"/>
      <w:lvlText w:val=""/>
      <w:lvlJc w:val="left"/>
      <w:pPr>
        <w:ind w:left="0" w:firstLine="0"/>
      </w:pPr>
    </w:lvl>
    <w:lvl w:ilvl="8" w:tplc="784689EC">
      <w:start w:val="1"/>
      <w:numFmt w:val="none"/>
      <w:suff w:val="nothing"/>
      <w:lvlText w:val=""/>
      <w:lvlJc w:val="left"/>
      <w:pPr>
        <w:ind w:left="0" w:firstLine="0"/>
      </w:pPr>
    </w:lvl>
  </w:abstractNum>
  <w:abstractNum w:abstractNumId="41">
    <w:nsid w:val="7B3F704C"/>
    <w:multiLevelType w:val="hybridMultilevel"/>
    <w:tmpl w:val="C144DEFA"/>
    <w:lvl w:ilvl="0" w:tplc="D1CE7FFE">
      <w:start w:val="1"/>
      <w:numFmt w:val="bullet"/>
      <w:lvlText w:val=""/>
      <w:lvlJc w:val="left"/>
      <w:pPr>
        <w:ind w:left="897" w:hanging="360"/>
      </w:pPr>
      <w:rPr>
        <w:rFonts w:ascii="Symbol" w:hAnsi="Symbol" w:cs="Symbol" w:hint="default"/>
        <w:sz w:val="24"/>
      </w:rPr>
    </w:lvl>
    <w:lvl w:ilvl="1" w:tplc="A3D83424">
      <w:start w:val="1"/>
      <w:numFmt w:val="bullet"/>
      <w:lvlText w:val="o"/>
      <w:lvlJc w:val="left"/>
      <w:pPr>
        <w:ind w:left="1617" w:hanging="360"/>
      </w:pPr>
      <w:rPr>
        <w:rFonts w:ascii="Courier New" w:hAnsi="Courier New" w:cs="Courier New" w:hint="default"/>
      </w:rPr>
    </w:lvl>
    <w:lvl w:ilvl="2" w:tplc="A8566D44">
      <w:start w:val="1"/>
      <w:numFmt w:val="bullet"/>
      <w:lvlText w:val=""/>
      <w:lvlJc w:val="left"/>
      <w:pPr>
        <w:ind w:left="2337" w:hanging="360"/>
      </w:pPr>
      <w:rPr>
        <w:rFonts w:ascii="Wingdings" w:hAnsi="Wingdings" w:cs="Wingdings" w:hint="default"/>
      </w:rPr>
    </w:lvl>
    <w:lvl w:ilvl="3" w:tplc="3850BAA8">
      <w:start w:val="1"/>
      <w:numFmt w:val="bullet"/>
      <w:lvlText w:val=""/>
      <w:lvlJc w:val="left"/>
      <w:pPr>
        <w:ind w:left="3057" w:hanging="360"/>
      </w:pPr>
      <w:rPr>
        <w:rFonts w:ascii="Symbol" w:hAnsi="Symbol" w:cs="Symbol" w:hint="default"/>
      </w:rPr>
    </w:lvl>
    <w:lvl w:ilvl="4" w:tplc="6BAE6B18">
      <w:start w:val="1"/>
      <w:numFmt w:val="bullet"/>
      <w:lvlText w:val="o"/>
      <w:lvlJc w:val="left"/>
      <w:pPr>
        <w:ind w:left="3777" w:hanging="360"/>
      </w:pPr>
      <w:rPr>
        <w:rFonts w:ascii="Courier New" w:hAnsi="Courier New" w:cs="Courier New" w:hint="default"/>
      </w:rPr>
    </w:lvl>
    <w:lvl w:ilvl="5" w:tplc="E604D3BE">
      <w:start w:val="1"/>
      <w:numFmt w:val="bullet"/>
      <w:lvlText w:val=""/>
      <w:lvlJc w:val="left"/>
      <w:pPr>
        <w:ind w:left="4497" w:hanging="360"/>
      </w:pPr>
      <w:rPr>
        <w:rFonts w:ascii="Wingdings" w:hAnsi="Wingdings" w:cs="Wingdings" w:hint="default"/>
      </w:rPr>
    </w:lvl>
    <w:lvl w:ilvl="6" w:tplc="C8CCB746">
      <w:start w:val="1"/>
      <w:numFmt w:val="bullet"/>
      <w:lvlText w:val=""/>
      <w:lvlJc w:val="left"/>
      <w:pPr>
        <w:ind w:left="5217" w:hanging="360"/>
      </w:pPr>
      <w:rPr>
        <w:rFonts w:ascii="Symbol" w:hAnsi="Symbol" w:cs="Symbol" w:hint="default"/>
      </w:rPr>
    </w:lvl>
    <w:lvl w:ilvl="7" w:tplc="834C77DE">
      <w:start w:val="1"/>
      <w:numFmt w:val="bullet"/>
      <w:lvlText w:val="o"/>
      <w:lvlJc w:val="left"/>
      <w:pPr>
        <w:ind w:left="5937" w:hanging="360"/>
      </w:pPr>
      <w:rPr>
        <w:rFonts w:ascii="Courier New" w:hAnsi="Courier New" w:cs="Courier New" w:hint="default"/>
      </w:rPr>
    </w:lvl>
    <w:lvl w:ilvl="8" w:tplc="FF9EE362">
      <w:start w:val="1"/>
      <w:numFmt w:val="bullet"/>
      <w:lvlText w:val=""/>
      <w:lvlJc w:val="left"/>
      <w:pPr>
        <w:ind w:left="6657" w:hanging="360"/>
      </w:pPr>
      <w:rPr>
        <w:rFonts w:ascii="Wingdings" w:hAnsi="Wingdings" w:cs="Wingdings" w:hint="default"/>
      </w:rPr>
    </w:lvl>
  </w:abstractNum>
  <w:abstractNum w:abstractNumId="42">
    <w:nsid w:val="7B472D31"/>
    <w:multiLevelType w:val="hybridMultilevel"/>
    <w:tmpl w:val="BA583AA4"/>
    <w:lvl w:ilvl="0" w:tplc="2C643F02">
      <w:start w:val="1"/>
      <w:numFmt w:val="bullet"/>
      <w:lvlText w:val=""/>
      <w:lvlJc w:val="left"/>
      <w:pPr>
        <w:ind w:left="947" w:hanging="360"/>
      </w:pPr>
      <w:rPr>
        <w:rFonts w:ascii="Symbol" w:hAnsi="Symbol" w:cs="Symbol" w:hint="default"/>
        <w:sz w:val="24"/>
      </w:rPr>
    </w:lvl>
    <w:lvl w:ilvl="1" w:tplc="9E00F540">
      <w:start w:val="1"/>
      <w:numFmt w:val="bullet"/>
      <w:lvlText w:val="o"/>
      <w:lvlJc w:val="left"/>
      <w:pPr>
        <w:ind w:left="1667" w:hanging="360"/>
      </w:pPr>
      <w:rPr>
        <w:rFonts w:ascii="Courier New" w:hAnsi="Courier New" w:cs="Courier New" w:hint="default"/>
      </w:rPr>
    </w:lvl>
    <w:lvl w:ilvl="2" w:tplc="2A7E7362">
      <w:start w:val="1"/>
      <w:numFmt w:val="bullet"/>
      <w:lvlText w:val=""/>
      <w:lvlJc w:val="left"/>
      <w:pPr>
        <w:ind w:left="2387" w:hanging="360"/>
      </w:pPr>
      <w:rPr>
        <w:rFonts w:ascii="Wingdings" w:hAnsi="Wingdings" w:cs="Wingdings" w:hint="default"/>
      </w:rPr>
    </w:lvl>
    <w:lvl w:ilvl="3" w:tplc="F1C829C8">
      <w:start w:val="1"/>
      <w:numFmt w:val="bullet"/>
      <w:lvlText w:val=""/>
      <w:lvlJc w:val="left"/>
      <w:pPr>
        <w:ind w:left="3107" w:hanging="360"/>
      </w:pPr>
      <w:rPr>
        <w:rFonts w:ascii="Symbol" w:hAnsi="Symbol" w:cs="Symbol" w:hint="default"/>
      </w:rPr>
    </w:lvl>
    <w:lvl w:ilvl="4" w:tplc="27E0166C">
      <w:start w:val="1"/>
      <w:numFmt w:val="bullet"/>
      <w:lvlText w:val="o"/>
      <w:lvlJc w:val="left"/>
      <w:pPr>
        <w:ind w:left="3827" w:hanging="360"/>
      </w:pPr>
      <w:rPr>
        <w:rFonts w:ascii="Courier New" w:hAnsi="Courier New" w:cs="Courier New" w:hint="default"/>
      </w:rPr>
    </w:lvl>
    <w:lvl w:ilvl="5" w:tplc="7F6E38E6">
      <w:start w:val="1"/>
      <w:numFmt w:val="bullet"/>
      <w:lvlText w:val=""/>
      <w:lvlJc w:val="left"/>
      <w:pPr>
        <w:ind w:left="4547" w:hanging="360"/>
      </w:pPr>
      <w:rPr>
        <w:rFonts w:ascii="Wingdings" w:hAnsi="Wingdings" w:cs="Wingdings" w:hint="default"/>
      </w:rPr>
    </w:lvl>
    <w:lvl w:ilvl="6" w:tplc="273EE43E">
      <w:start w:val="1"/>
      <w:numFmt w:val="bullet"/>
      <w:lvlText w:val=""/>
      <w:lvlJc w:val="left"/>
      <w:pPr>
        <w:ind w:left="5267" w:hanging="360"/>
      </w:pPr>
      <w:rPr>
        <w:rFonts w:ascii="Symbol" w:hAnsi="Symbol" w:cs="Symbol" w:hint="default"/>
      </w:rPr>
    </w:lvl>
    <w:lvl w:ilvl="7" w:tplc="DD9415E2">
      <w:start w:val="1"/>
      <w:numFmt w:val="bullet"/>
      <w:lvlText w:val="o"/>
      <w:lvlJc w:val="left"/>
      <w:pPr>
        <w:ind w:left="5987" w:hanging="360"/>
      </w:pPr>
      <w:rPr>
        <w:rFonts w:ascii="Courier New" w:hAnsi="Courier New" w:cs="Courier New" w:hint="default"/>
      </w:rPr>
    </w:lvl>
    <w:lvl w:ilvl="8" w:tplc="F2CABD9A">
      <w:start w:val="1"/>
      <w:numFmt w:val="bullet"/>
      <w:lvlText w:val=""/>
      <w:lvlJc w:val="left"/>
      <w:pPr>
        <w:ind w:left="6707" w:hanging="360"/>
      </w:pPr>
      <w:rPr>
        <w:rFonts w:ascii="Wingdings" w:hAnsi="Wingdings" w:cs="Wingdings" w:hint="default"/>
      </w:rPr>
    </w:lvl>
  </w:abstractNum>
  <w:num w:numId="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8"/>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26"/>
    <w:lvlOverride w:ilvl="0">
      <w:startOverride w:val="1"/>
    </w:lvlOverride>
  </w:num>
  <w:num w:numId="7">
    <w:abstractNumId w:val="36"/>
  </w:num>
  <w:num w:numId="8">
    <w:abstractNumId w:val="21"/>
  </w:num>
  <w:num w:numId="9">
    <w:abstractNumId w:val="15"/>
    <w:lvlOverride w:ilvl="0">
      <w:startOverride w:val="3"/>
    </w:lvlOverride>
  </w:num>
  <w:num w:numId="10">
    <w:abstractNumId w:val="22"/>
  </w:num>
  <w:num w:numId="11">
    <w:abstractNumId w:val="18"/>
  </w:num>
  <w:num w:numId="12">
    <w:abstractNumId w:val="32"/>
  </w:num>
  <w:num w:numId="13">
    <w:abstractNumId w:val="12"/>
    <w:lvlOverride w:ilvl="0">
      <w:startOverride w:val="2"/>
    </w:lvlOverride>
  </w:num>
  <w:num w:numId="14">
    <w:abstractNumId w:val="10"/>
  </w:num>
  <w:num w:numId="15">
    <w:abstractNumId w:val="30"/>
  </w:num>
  <w:num w:numId="16">
    <w:abstractNumId w:val="14"/>
  </w:num>
  <w:num w:numId="17">
    <w:abstractNumId w:val="17"/>
  </w:num>
  <w:num w:numId="18">
    <w:abstractNumId w:val="24"/>
  </w:num>
  <w:num w:numId="19">
    <w:abstractNumId w:val="1"/>
  </w:num>
  <w:num w:numId="20">
    <w:abstractNumId w:val="28"/>
  </w:num>
  <w:num w:numId="21">
    <w:abstractNumId w:val="20"/>
  </w:num>
  <w:num w:numId="22">
    <w:abstractNumId w:val="25"/>
  </w:num>
  <w:num w:numId="23">
    <w:abstractNumId w:val="11"/>
  </w:num>
  <w:num w:numId="24">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19"/>
  </w:num>
  <w:num w:numId="30">
    <w:abstractNumId w:val="34"/>
  </w:num>
  <w:num w:numId="31">
    <w:abstractNumId w:val="5"/>
  </w:num>
  <w:num w:numId="32">
    <w:abstractNumId w:val="8"/>
  </w:num>
  <w:num w:numId="33">
    <w:abstractNumId w:val="40"/>
  </w:num>
  <w:num w:numId="34">
    <w:abstractNumId w:val="6"/>
  </w:num>
  <w:num w:numId="35">
    <w:abstractNumId w:val="41"/>
  </w:num>
  <w:num w:numId="36">
    <w:abstractNumId w:val="13"/>
  </w:num>
  <w:num w:numId="37">
    <w:abstractNumId w:val="23"/>
  </w:num>
  <w:num w:numId="38">
    <w:abstractNumId w:val="42"/>
  </w:num>
  <w:num w:numId="39">
    <w:abstractNumId w:val="2"/>
  </w:num>
  <w:num w:numId="40">
    <w:abstractNumId w:val="29"/>
  </w:num>
  <w:num w:numId="41">
    <w:abstractNumId w:val="31"/>
  </w:num>
  <w:num w:numId="42">
    <w:abstractNumId w:val="35"/>
  </w:num>
  <w:num w:numId="43">
    <w:abstractNumId w:val="37"/>
  </w:num>
  <w:num w:numId="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23E"/>
    <w:rsid w:val="009A69AA"/>
    <w:rsid w:val="00D4123E"/>
    <w:rsid w:val="00FB0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pPr>
      <w:keepNext/>
      <w:ind w:firstLine="284"/>
      <w:outlineLvl w:val="0"/>
    </w:pPr>
  </w:style>
  <w:style w:type="paragraph" w:styleId="2">
    <w:name w:val="heading 2"/>
    <w:basedOn w:val="a"/>
    <w:next w:val="a"/>
    <w:link w:val="20"/>
    <w:semiHidden/>
    <w:unhideWhenUsed/>
    <w:qFormat/>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9"/>
    <w:semiHidden/>
    <w:unhideWhenUsed/>
    <w:qFormat/>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9">
    <w:name w:val="endnote text"/>
    <w:basedOn w:val="a"/>
    <w:link w:val="aa"/>
    <w:uiPriority w:val="99"/>
    <w:semiHidden/>
    <w:unhideWhenUsed/>
    <w:rPr>
      <w:sz w:val="20"/>
    </w:rPr>
  </w:style>
  <w:style w:type="character" w:customStyle="1" w:styleId="aa">
    <w:name w:val="Текст концевой сноски Знак"/>
    <w:link w:val="a9"/>
    <w:uiPriority w:val="99"/>
    <w:rPr>
      <w:sz w:val="20"/>
    </w:rPr>
  </w:style>
  <w:style w:type="character" w:styleId="ab">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c">
    <w:name w:val="TOC Heading"/>
    <w:uiPriority w:val="39"/>
    <w:unhideWhenUsed/>
  </w:style>
  <w:style w:type="paragraph" w:styleId="ad">
    <w:name w:val="table of figures"/>
    <w:basedOn w:val="a"/>
    <w:next w:val="a"/>
    <w:uiPriority w:val="99"/>
    <w:unhideWhenUsed/>
  </w:style>
  <w:style w:type="character" w:customStyle="1" w:styleId="10">
    <w:name w:val="Заголовок 1 Знак"/>
    <w:basedOn w:val="a0"/>
    <w:link w:val="1"/>
    <w:qFormat/>
    <w:rPr>
      <w:rFonts w:ascii="Times New Roman" w:eastAsia="Times New Roman" w:hAnsi="Times New Roman" w:cs="Times New Roman"/>
      <w:sz w:val="24"/>
      <w:szCs w:val="24"/>
    </w:rPr>
  </w:style>
  <w:style w:type="character" w:customStyle="1" w:styleId="20">
    <w:name w:val="Заголовок 2 Знак"/>
    <w:basedOn w:val="a0"/>
    <w:link w:val="2"/>
    <w:semiHidden/>
    <w:qFormat/>
    <w:rPr>
      <w:rFonts w:ascii="Cambria" w:eastAsia="Times New Roman" w:hAnsi="Cambria" w:cs="Times New Roman"/>
      <w:b/>
      <w:bCs/>
      <w:i/>
      <w:iCs/>
      <w:sz w:val="28"/>
      <w:szCs w:val="28"/>
    </w:rPr>
  </w:style>
  <w:style w:type="character" w:customStyle="1" w:styleId="90">
    <w:name w:val="Заголовок 9 Знак"/>
    <w:basedOn w:val="a0"/>
    <w:link w:val="9"/>
    <w:uiPriority w:val="99"/>
    <w:semiHidden/>
    <w:qFormat/>
    <w:rPr>
      <w:rFonts w:ascii="Cambria" w:eastAsia="Times New Roman" w:hAnsi="Cambria" w:cs="Times New Roman"/>
    </w:rPr>
  </w:style>
  <w:style w:type="character" w:styleId="ae">
    <w:name w:val="Hyperlink"/>
    <w:uiPriority w:val="99"/>
    <w:unhideWhenUsed/>
    <w:rPr>
      <w:color w:val="0000FF"/>
      <w:u w:val="single"/>
    </w:rPr>
  </w:style>
  <w:style w:type="character" w:styleId="af">
    <w:name w:val="FollowedHyperlink"/>
    <w:basedOn w:val="a0"/>
    <w:uiPriority w:val="99"/>
    <w:semiHidden/>
    <w:unhideWhenUsed/>
    <w:qFormat/>
    <w:rPr>
      <w:color w:val="800080" w:themeColor="followedHyperlink"/>
      <w:u w:val="single"/>
    </w:rPr>
  </w:style>
  <w:style w:type="paragraph" w:styleId="af0">
    <w:name w:val="Normal (Web)"/>
    <w:basedOn w:val="a"/>
    <w:uiPriority w:val="99"/>
    <w:semiHidden/>
    <w:unhideWhenUsed/>
    <w:qFormat/>
    <w:pPr>
      <w:spacing w:before="100" w:beforeAutospacing="1" w:after="100" w:afterAutospacing="1"/>
    </w:pPr>
  </w:style>
  <w:style w:type="paragraph" w:styleId="af1">
    <w:name w:val="footnote text"/>
    <w:basedOn w:val="a"/>
    <w:link w:val="af2"/>
    <w:uiPriority w:val="99"/>
    <w:semiHidden/>
    <w:unhideWhenUsed/>
    <w:qFormat/>
    <w:rPr>
      <w:sz w:val="20"/>
      <w:szCs w:val="20"/>
    </w:rPr>
  </w:style>
  <w:style w:type="character" w:customStyle="1" w:styleId="af2">
    <w:name w:val="Текст сноски Знак"/>
    <w:basedOn w:val="a0"/>
    <w:link w:val="af1"/>
    <w:uiPriority w:val="99"/>
    <w:semiHidden/>
    <w:qFormat/>
    <w:rPr>
      <w:rFonts w:ascii="Times New Roman" w:eastAsia="Times New Roman" w:hAnsi="Times New Roman" w:cs="Times New Roman"/>
      <w:sz w:val="20"/>
      <w:szCs w:val="20"/>
      <w:lang w:eastAsia="ru-RU"/>
    </w:rPr>
  </w:style>
  <w:style w:type="paragraph" w:styleId="af3">
    <w:name w:val="annotation text"/>
    <w:basedOn w:val="a"/>
    <w:link w:val="af4"/>
    <w:uiPriority w:val="99"/>
    <w:semiHidden/>
    <w:unhideWhenUsed/>
    <w:qFormat/>
    <w:rPr>
      <w:sz w:val="20"/>
      <w:szCs w:val="20"/>
    </w:rPr>
  </w:style>
  <w:style w:type="character" w:customStyle="1" w:styleId="af4">
    <w:name w:val="Текст примечания Знак"/>
    <w:basedOn w:val="a0"/>
    <w:link w:val="af3"/>
    <w:uiPriority w:val="99"/>
    <w:semiHidden/>
    <w:qFormat/>
    <w:rPr>
      <w:rFonts w:ascii="Times New Roman" w:eastAsia="Times New Roman" w:hAnsi="Times New Roman" w:cs="Times New Roman"/>
      <w:sz w:val="20"/>
      <w:szCs w:val="20"/>
      <w:lang w:eastAsia="ru-RU"/>
    </w:rPr>
  </w:style>
  <w:style w:type="paragraph" w:styleId="af5">
    <w:name w:val="header"/>
    <w:basedOn w:val="a"/>
    <w:link w:val="af6"/>
    <w:uiPriority w:val="99"/>
    <w:semiHidden/>
    <w:unhideWhenUsed/>
    <w:qFormat/>
    <w:pPr>
      <w:tabs>
        <w:tab w:val="center" w:pos="4677"/>
        <w:tab w:val="right" w:pos="9355"/>
      </w:tabs>
    </w:pPr>
  </w:style>
  <w:style w:type="character" w:customStyle="1" w:styleId="af6">
    <w:name w:val="Верхний колонтитул Знак"/>
    <w:basedOn w:val="a0"/>
    <w:link w:val="af5"/>
    <w:uiPriority w:val="99"/>
    <w:semiHidden/>
    <w:qFormat/>
    <w:rPr>
      <w:rFonts w:ascii="Times New Roman" w:eastAsia="Times New Roman" w:hAnsi="Times New Roman" w:cs="Times New Roman"/>
      <w:sz w:val="24"/>
      <w:szCs w:val="24"/>
    </w:rPr>
  </w:style>
  <w:style w:type="paragraph" w:styleId="af7">
    <w:name w:val="footer"/>
    <w:basedOn w:val="a"/>
    <w:link w:val="af8"/>
    <w:uiPriority w:val="99"/>
    <w:semiHidden/>
    <w:unhideWhenUsed/>
    <w:qFormat/>
    <w:pPr>
      <w:tabs>
        <w:tab w:val="center" w:pos="4677"/>
        <w:tab w:val="right" w:pos="9355"/>
      </w:tabs>
    </w:pPr>
  </w:style>
  <w:style w:type="character" w:customStyle="1" w:styleId="af8">
    <w:name w:val="Нижний колонтитул Знак"/>
    <w:basedOn w:val="a0"/>
    <w:link w:val="af7"/>
    <w:uiPriority w:val="99"/>
    <w:semiHidden/>
    <w:qFormat/>
    <w:rPr>
      <w:rFonts w:ascii="Times New Roman" w:eastAsia="Times New Roman" w:hAnsi="Times New Roman" w:cs="Times New Roman"/>
      <w:sz w:val="24"/>
      <w:szCs w:val="24"/>
    </w:rPr>
  </w:style>
  <w:style w:type="paragraph" w:styleId="24">
    <w:name w:val="List 2"/>
    <w:basedOn w:val="a"/>
    <w:uiPriority w:val="99"/>
    <w:semiHidden/>
    <w:unhideWhenUsed/>
    <w:pPr>
      <w:ind w:left="566" w:hanging="283"/>
    </w:pPr>
  </w:style>
  <w:style w:type="paragraph" w:styleId="af9">
    <w:name w:val="Body Text"/>
    <w:basedOn w:val="a"/>
    <w:link w:val="afa"/>
    <w:uiPriority w:val="99"/>
    <w:semiHidden/>
    <w:unhideWhenUsed/>
    <w:qFormat/>
    <w:pPr>
      <w:spacing w:after="120"/>
    </w:pPr>
  </w:style>
  <w:style w:type="character" w:customStyle="1" w:styleId="afa">
    <w:name w:val="Основной текст Знак"/>
    <w:basedOn w:val="a0"/>
    <w:link w:val="af9"/>
    <w:uiPriority w:val="99"/>
    <w:semiHidden/>
    <w:qFormat/>
    <w:rPr>
      <w:rFonts w:ascii="Times New Roman" w:eastAsia="Times New Roman" w:hAnsi="Times New Roman" w:cs="Times New Roman"/>
      <w:sz w:val="24"/>
      <w:szCs w:val="24"/>
      <w:lang w:eastAsia="ru-RU"/>
    </w:rPr>
  </w:style>
  <w:style w:type="paragraph" w:styleId="afb">
    <w:name w:val="Body Text Indent"/>
    <w:basedOn w:val="a"/>
    <w:link w:val="afc"/>
    <w:uiPriority w:val="99"/>
    <w:semiHidden/>
    <w:unhideWhenUsed/>
    <w:qFormat/>
    <w:pPr>
      <w:spacing w:after="120"/>
      <w:ind w:left="283"/>
    </w:pPr>
  </w:style>
  <w:style w:type="character" w:customStyle="1" w:styleId="afc">
    <w:name w:val="Основной текст с отступом Знак"/>
    <w:basedOn w:val="a0"/>
    <w:link w:val="afb"/>
    <w:uiPriority w:val="99"/>
    <w:semiHidden/>
    <w:qFormat/>
    <w:rPr>
      <w:rFonts w:ascii="Times New Roman" w:eastAsia="Times New Roman" w:hAnsi="Times New Roman" w:cs="Times New Roman"/>
      <w:sz w:val="24"/>
      <w:szCs w:val="24"/>
    </w:rPr>
  </w:style>
  <w:style w:type="paragraph" w:styleId="25">
    <w:name w:val="Body Text 2"/>
    <w:basedOn w:val="a"/>
    <w:link w:val="26"/>
    <w:uiPriority w:val="99"/>
    <w:semiHidden/>
    <w:unhideWhenUsed/>
    <w:qFormat/>
    <w:pPr>
      <w:spacing w:after="120" w:line="480" w:lineRule="auto"/>
    </w:pPr>
  </w:style>
  <w:style w:type="character" w:customStyle="1" w:styleId="26">
    <w:name w:val="Основной текст 2 Знак"/>
    <w:basedOn w:val="a0"/>
    <w:link w:val="25"/>
    <w:uiPriority w:val="99"/>
    <w:semiHidden/>
    <w:qFormat/>
    <w:rPr>
      <w:rFonts w:ascii="Times New Roman" w:eastAsia="Times New Roman" w:hAnsi="Times New Roman" w:cs="Times New Roman"/>
      <w:sz w:val="24"/>
      <w:szCs w:val="24"/>
      <w:lang w:eastAsia="ru-RU"/>
    </w:rPr>
  </w:style>
  <w:style w:type="paragraph" w:styleId="27">
    <w:name w:val="Body Text Indent 2"/>
    <w:basedOn w:val="a"/>
    <w:link w:val="28"/>
    <w:uiPriority w:val="99"/>
    <w:semiHidden/>
    <w:unhideWhenUsed/>
    <w:qFormat/>
    <w:pPr>
      <w:spacing w:after="120" w:line="480" w:lineRule="auto"/>
      <w:ind w:left="283"/>
    </w:pPr>
  </w:style>
  <w:style w:type="character" w:customStyle="1" w:styleId="28">
    <w:name w:val="Основной текст с отступом 2 Знак"/>
    <w:basedOn w:val="a0"/>
    <w:link w:val="27"/>
    <w:uiPriority w:val="99"/>
    <w:semiHidden/>
    <w:qFormat/>
    <w:rPr>
      <w:rFonts w:ascii="Times New Roman" w:eastAsia="Times New Roman" w:hAnsi="Times New Roman" w:cs="Times New Roman"/>
      <w:sz w:val="24"/>
      <w:szCs w:val="24"/>
      <w:lang w:eastAsia="ru-RU"/>
    </w:rPr>
  </w:style>
  <w:style w:type="paragraph" w:styleId="afd">
    <w:name w:val="annotation subject"/>
    <w:basedOn w:val="af3"/>
    <w:next w:val="af3"/>
    <w:link w:val="afe"/>
    <w:uiPriority w:val="99"/>
    <w:semiHidden/>
    <w:unhideWhenUsed/>
    <w:qFormat/>
    <w:rPr>
      <w:b/>
      <w:bCs/>
    </w:rPr>
  </w:style>
  <w:style w:type="character" w:customStyle="1" w:styleId="afe">
    <w:name w:val="Тема примечания Знак"/>
    <w:basedOn w:val="af4"/>
    <w:link w:val="afd"/>
    <w:uiPriority w:val="99"/>
    <w:semiHidden/>
    <w:qFormat/>
    <w:rPr>
      <w:rFonts w:ascii="Times New Roman" w:eastAsia="Times New Roman" w:hAnsi="Times New Roman" w:cs="Times New Roman"/>
      <w:b/>
      <w:bCs/>
      <w:sz w:val="20"/>
      <w:szCs w:val="20"/>
      <w:lang w:eastAsia="ru-RU"/>
    </w:rPr>
  </w:style>
  <w:style w:type="paragraph" w:styleId="aff">
    <w:name w:val="Balloon Text"/>
    <w:basedOn w:val="a"/>
    <w:link w:val="aff0"/>
    <w:uiPriority w:val="99"/>
    <w:semiHidden/>
    <w:unhideWhenUsed/>
    <w:qFormat/>
    <w:rPr>
      <w:rFonts w:ascii="Tahoma" w:hAnsi="Tahoma" w:cs="Tahoma"/>
      <w:sz w:val="16"/>
      <w:szCs w:val="16"/>
    </w:rPr>
  </w:style>
  <w:style w:type="character" w:customStyle="1" w:styleId="aff0">
    <w:name w:val="Текст выноски Знак"/>
    <w:basedOn w:val="a0"/>
    <w:link w:val="aff"/>
    <w:uiPriority w:val="99"/>
    <w:semiHidden/>
    <w:qFormat/>
    <w:rPr>
      <w:rFonts w:ascii="Tahoma" w:eastAsia="Times New Roman" w:hAnsi="Tahoma" w:cs="Tahoma"/>
      <w:sz w:val="16"/>
      <w:szCs w:val="16"/>
      <w:lang w:eastAsia="ru-RU"/>
    </w:rPr>
  </w:style>
  <w:style w:type="paragraph" w:styleId="aff1">
    <w:name w:val="No Spacing"/>
    <w:uiPriority w:val="1"/>
    <w:qFormat/>
    <w:pPr>
      <w:spacing w:after="0" w:line="240" w:lineRule="auto"/>
    </w:pPr>
    <w:rPr>
      <w:rFonts w:ascii="Calibri" w:eastAsia="Calibri" w:hAnsi="Calibri" w:cs="Times New Roman"/>
    </w:rPr>
  </w:style>
  <w:style w:type="paragraph" w:styleId="aff2">
    <w:name w:val="List Paragraph"/>
    <w:basedOn w:val="a"/>
    <w:uiPriority w:val="34"/>
    <w:qFormat/>
    <w:pPr>
      <w:ind w:left="708"/>
    </w:pPr>
  </w:style>
  <w:style w:type="paragraph" w:customStyle="1" w:styleId="aff3">
    <w:name w:val="Знак"/>
    <w:basedOn w:val="a"/>
    <w:uiPriority w:val="99"/>
    <w:qFormat/>
    <w:pPr>
      <w:spacing w:after="160" w:line="240" w:lineRule="exact"/>
    </w:pPr>
    <w:rPr>
      <w:rFonts w:ascii="Verdana" w:hAnsi="Verdana"/>
      <w:sz w:val="20"/>
      <w:szCs w:val="20"/>
    </w:rPr>
  </w:style>
  <w:style w:type="paragraph" w:customStyle="1" w:styleId="29">
    <w:name w:val="Знак2"/>
    <w:basedOn w:val="a"/>
    <w:uiPriority w:val="99"/>
    <w:qFormat/>
    <w:pPr>
      <w:tabs>
        <w:tab w:val="left" w:pos="708"/>
      </w:tabs>
      <w:spacing w:after="160" w:line="240" w:lineRule="exact"/>
    </w:pPr>
    <w:rPr>
      <w:rFonts w:ascii="Verdana" w:hAnsi="Verdana" w:cs="Verdana"/>
      <w:sz w:val="20"/>
      <w:szCs w:val="20"/>
      <w:lang w:val="en-US" w:eastAsia="en-US"/>
    </w:rPr>
  </w:style>
  <w:style w:type="paragraph" w:customStyle="1" w:styleId="310">
    <w:name w:val="Основной текст с отступом 31"/>
    <w:basedOn w:val="a"/>
    <w:uiPriority w:val="99"/>
    <w:qFormat/>
    <w:pPr>
      <w:ind w:right="-185" w:firstLine="540"/>
      <w:jc w:val="both"/>
    </w:pPr>
    <w:rPr>
      <w:lang w:eastAsia="ar-SA"/>
    </w:rPr>
  </w:style>
  <w:style w:type="paragraph" w:customStyle="1" w:styleId="210">
    <w:name w:val="Основной текст с отступом 21"/>
    <w:basedOn w:val="a"/>
    <w:uiPriority w:val="99"/>
    <w:qFormat/>
    <w:pPr>
      <w:ind w:firstLine="540"/>
      <w:jc w:val="center"/>
    </w:pPr>
    <w:rPr>
      <w:b/>
      <w:sz w:val="32"/>
      <w:szCs w:val="20"/>
      <w:lang w:eastAsia="ar-SA"/>
    </w:rPr>
  </w:style>
  <w:style w:type="paragraph" w:customStyle="1" w:styleId="12">
    <w:name w:val="Текст1"/>
    <w:basedOn w:val="a"/>
    <w:uiPriority w:val="99"/>
    <w:qFormat/>
    <w:rPr>
      <w:rFonts w:ascii="Courier New" w:hAnsi="Courier New"/>
      <w:sz w:val="20"/>
      <w:szCs w:val="20"/>
      <w:lang w:eastAsia="ar-SA"/>
    </w:rPr>
  </w:style>
  <w:style w:type="paragraph" w:customStyle="1" w:styleId="ConsNormal">
    <w:name w:val="ConsNormal"/>
    <w:uiPriority w:val="99"/>
    <w:qFormat/>
    <w:pPr>
      <w:widowControl w:val="0"/>
      <w:spacing w:after="0" w:line="240" w:lineRule="auto"/>
      <w:ind w:right="19772" w:firstLine="720"/>
    </w:pPr>
    <w:rPr>
      <w:rFonts w:ascii="Arial" w:eastAsia="Times New Roman" w:hAnsi="Arial" w:cs="Arial"/>
      <w:lang w:eastAsia="ar-SA"/>
    </w:rPr>
  </w:style>
  <w:style w:type="paragraph" w:customStyle="1" w:styleId="13">
    <w:name w:val="Цитата1"/>
    <w:basedOn w:val="a"/>
    <w:uiPriority w:val="99"/>
    <w:qFormat/>
    <w:pPr>
      <w:ind w:left="57" w:right="113"/>
      <w:jc w:val="both"/>
    </w:pPr>
    <w:rPr>
      <w:sz w:val="28"/>
      <w:lang w:eastAsia="ar-SA"/>
    </w:rPr>
  </w:style>
  <w:style w:type="paragraph" w:customStyle="1" w:styleId="Default">
    <w:name w:val="Default"/>
    <w:uiPriority w:val="99"/>
    <w:qFormat/>
    <w:pPr>
      <w:spacing w:after="0" w:line="240" w:lineRule="auto"/>
    </w:pPr>
    <w:rPr>
      <w:rFonts w:ascii="Times New Roman" w:eastAsia="Times New Roman" w:hAnsi="Times New Roman" w:cs="Times New Roman"/>
      <w:color w:val="000000"/>
      <w:sz w:val="24"/>
      <w:szCs w:val="24"/>
      <w:lang w:eastAsia="ru-RU"/>
    </w:rPr>
  </w:style>
  <w:style w:type="character" w:customStyle="1" w:styleId="2a">
    <w:name w:val="Основной текст (2)_"/>
    <w:link w:val="2b"/>
    <w:qFormat/>
    <w:rPr>
      <w:rFonts w:ascii="Century Schoolbook" w:eastAsia="Century Schoolbook" w:hAnsi="Century Schoolbook" w:cs="Century Schoolbook"/>
      <w:sz w:val="21"/>
      <w:szCs w:val="21"/>
      <w:shd w:val="clear" w:color="auto" w:fill="FFFFFF"/>
    </w:rPr>
  </w:style>
  <w:style w:type="paragraph" w:customStyle="1" w:styleId="2b">
    <w:name w:val="Основной текст (2)"/>
    <w:basedOn w:val="a"/>
    <w:link w:val="2a"/>
    <w:uiPriority w:val="99"/>
    <w:qFormat/>
    <w:pPr>
      <w:widowControl w:val="0"/>
      <w:shd w:val="clear" w:color="auto" w:fill="FFFFFF"/>
      <w:spacing w:after="1680" w:line="221" w:lineRule="exact"/>
      <w:ind w:hanging="600"/>
    </w:pPr>
    <w:rPr>
      <w:rFonts w:ascii="Century Schoolbook" w:eastAsia="Century Schoolbook" w:hAnsi="Century Schoolbook" w:cs="Century Schoolbook"/>
      <w:sz w:val="21"/>
      <w:szCs w:val="21"/>
      <w:lang w:eastAsia="en-US"/>
    </w:rPr>
  </w:style>
  <w:style w:type="paragraph" w:customStyle="1" w:styleId="ConsPlusNormal">
    <w:name w:val="ConsPlusNormal"/>
    <w:uiPriority w:val="99"/>
    <w:qFormat/>
    <w:pPr>
      <w:widowControl w:val="0"/>
      <w:spacing w:after="0" w:line="240" w:lineRule="auto"/>
    </w:pPr>
    <w:rPr>
      <w:rFonts w:ascii="Calibri" w:eastAsia="Times New Roman" w:hAnsi="Calibri" w:cs="Calibri"/>
      <w:szCs w:val="20"/>
      <w:lang w:eastAsia="ru-RU"/>
    </w:rPr>
  </w:style>
  <w:style w:type="character" w:styleId="aff4">
    <w:name w:val="footnote reference"/>
    <w:semiHidden/>
    <w:unhideWhenUsed/>
    <w:rPr>
      <w:vertAlign w:val="superscript"/>
    </w:rPr>
  </w:style>
  <w:style w:type="character" w:styleId="aff5">
    <w:name w:val="annotation reference"/>
    <w:semiHidden/>
    <w:unhideWhenUsed/>
    <w:qFormat/>
    <w:rPr>
      <w:sz w:val="16"/>
      <w:szCs w:val="16"/>
    </w:rPr>
  </w:style>
  <w:style w:type="character" w:customStyle="1" w:styleId="29pt">
    <w:name w:val="Основной текст (2) + 9 pt"/>
    <w:qFormat/>
    <w:rPr>
      <w:rFonts w:ascii="Century Schoolbook" w:eastAsia="Century Schoolbook" w:hAnsi="Century Schoolbook" w:cs="Century Schoolbook" w:hint="default"/>
      <w:b w:val="0"/>
      <w:bCs w:val="0"/>
      <w:i w:val="0"/>
      <w:iCs w:val="0"/>
      <w:smallCaps/>
      <w:strike w:val="0"/>
      <w:color w:val="000000"/>
      <w:spacing w:val="0"/>
      <w:position w:val="0"/>
      <w:sz w:val="18"/>
      <w:szCs w:val="18"/>
      <w:u w:val="none"/>
      <w:lang w:val="ru-RU" w:eastAsia="ru-RU" w:bidi="ru-RU"/>
    </w:rPr>
  </w:style>
  <w:style w:type="table" w:styleId="14">
    <w:name w:val="Table Grid 1"/>
    <w:basedOn w:val="a1"/>
    <w:semiHidden/>
    <w:unhideWhenUse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StylePr>
    <w:tblStylePr w:type="lastCol">
      <w:rPr>
        <w:i/>
        <w:iCs/>
      </w:rPr>
    </w:tblStylePr>
  </w:style>
  <w:style w:type="table" w:styleId="aff6">
    <w:name w:val="Table Grid"/>
    <w:basedOn w:val="a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
    <w:name w:val="Сетка таблицы1"/>
    <w:basedOn w:val="a1"/>
    <w:uiPriority w:val="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7">
    <w:name w:val="Привязка сноски"/>
    <w:rPr>
      <w:vertAlign w:val="superscript"/>
    </w:rPr>
  </w:style>
  <w:style w:type="character" w:customStyle="1" w:styleId="FootnoteCharacters">
    <w:name w:val="Footnote Characters"/>
    <w:semiHidden/>
    <w:qFormat/>
    <w:rPr>
      <w:vertAlign w:val="superscript"/>
    </w:rPr>
  </w:style>
  <w:style w:type="character" w:customStyle="1" w:styleId="aff8">
    <w:name w:val="Курсив (Выделения)"/>
    <w:uiPriority w:val="99"/>
    <w:qFormat/>
    <w:rPr>
      <w:i/>
      <w:iCs/>
    </w:rPr>
  </w:style>
  <w:style w:type="character" w:customStyle="1" w:styleId="aff9">
    <w:name w:val="Полужирный (Выделения)"/>
    <w:uiPriority w:val="99"/>
    <w:qFormat/>
    <w:rPr>
      <w:b/>
      <w:bCs/>
    </w:rPr>
  </w:style>
  <w:style w:type="character" w:customStyle="1" w:styleId="affa">
    <w:name w:val="Символ сноски"/>
    <w:qFormat/>
  </w:style>
  <w:style w:type="paragraph" w:customStyle="1" w:styleId="affb">
    <w:name w:val="Основной — (Основной Текст)"/>
    <w:basedOn w:val="a"/>
    <w:uiPriority w:val="99"/>
    <w:qFormat/>
    <w:pPr>
      <w:widowControl w:val="0"/>
      <w:spacing w:line="243" w:lineRule="atLeast"/>
      <w:ind w:left="283" w:hanging="283"/>
      <w:jc w:val="both"/>
    </w:pPr>
    <w:rPr>
      <w:rFonts w:ascii="TimesNewRomanPSMT" w:hAnsi="TimesNewRomanPSMT" w:cs="TimesNewRomanPSMT"/>
      <w:color w:val="000000"/>
      <w:sz w:val="20"/>
      <w:szCs w:val="20"/>
    </w:rPr>
  </w:style>
  <w:style w:type="paragraph" w:customStyle="1" w:styleId="affc">
    <w:name w:val="Основной (Основной Текст)"/>
    <w:basedOn w:val="a"/>
    <w:uiPriority w:val="99"/>
    <w:qFormat/>
    <w:pPr>
      <w:widowControl w:val="0"/>
      <w:spacing w:line="243" w:lineRule="atLeast"/>
      <w:ind w:firstLine="227"/>
      <w:jc w:val="both"/>
    </w:pPr>
    <w:rPr>
      <w:rFonts w:ascii="TimesNewRomanPSMT" w:hAnsi="TimesNewRomanPSMT" w:cs="TimesNewRomanPSMT"/>
      <w:color w:val="000000"/>
      <w:sz w:val="20"/>
      <w:szCs w:val="20"/>
    </w:rPr>
  </w:style>
  <w:style w:type="paragraph" w:customStyle="1" w:styleId="affd">
    <w:name w:val="Таблица по Центру (Таблицы)"/>
    <w:basedOn w:val="a"/>
    <w:uiPriority w:val="99"/>
    <w:qFormat/>
    <w:pPr>
      <w:widowControl w:val="0"/>
      <w:spacing w:line="200" w:lineRule="atLeast"/>
    </w:pPr>
    <w:rPr>
      <w:rFonts w:ascii="TimesNewRomanPSMT" w:hAnsi="TimesNewRomanPSMT" w:cs="TimesNewRomanPSMT"/>
      <w:color w:val="000000"/>
      <w:sz w:val="18"/>
      <w:szCs w:val="18"/>
    </w:rPr>
  </w:style>
  <w:style w:type="paragraph" w:customStyle="1" w:styleId="table-list-bullet">
    <w:name w:val="table-list-bullet"/>
    <w:basedOn w:val="a"/>
    <w:uiPriority w:val="99"/>
    <w:qFormat/>
    <w:pPr>
      <w:widowControl w:val="0"/>
      <w:spacing w:line="200" w:lineRule="atLeast"/>
    </w:pPr>
    <w:rPr>
      <w:rFonts w:ascii="TimesNewRomanPSMT" w:hAnsi="TimesNewRomanPSMT" w:cs="TimesNewRomanPSMT"/>
      <w:color w:val="000000"/>
      <w:sz w:val="18"/>
      <w:szCs w:val="18"/>
    </w:rPr>
  </w:style>
  <w:style w:type="paragraph" w:customStyle="1" w:styleId="h3-first">
    <w:name w:val="h3-first"/>
    <w:basedOn w:val="a"/>
    <w:uiPriority w:val="99"/>
    <w:qFormat/>
    <w:pPr>
      <w:widowControl w:val="0"/>
      <w:spacing w:before="120" w:after="57" w:line="260" w:lineRule="atLeast"/>
    </w:pPr>
    <w:rPr>
      <w:b/>
      <w:bCs/>
      <w:color w:val="000000"/>
      <w:sz w:val="22"/>
      <w:szCs w:val="22"/>
    </w:rPr>
  </w:style>
  <w:style w:type="paragraph" w:customStyle="1" w:styleId="NoParagraphStyle">
    <w:name w:val="[No Paragraph Style]"/>
    <w:uiPriority w:val="99"/>
    <w:qFormat/>
    <w:pPr>
      <w:widowControl w:val="0"/>
      <w:spacing w:after="0" w:line="288" w:lineRule="auto"/>
    </w:pPr>
    <w:rPr>
      <w:rFonts w:ascii="Minion Pro" w:eastAsia="Times New Roman" w:hAnsi="Minion Pro" w:cs="Minion Pro"/>
      <w:color w:val="000000"/>
      <w:sz w:val="24"/>
      <w:szCs w:val="24"/>
      <w:lang w:val="en-GB" w:eastAsia="ru-RU"/>
    </w:rPr>
  </w:style>
  <w:style w:type="paragraph" w:customStyle="1" w:styleId="table-list-bullet0">
    <w:name w:val="table-list-bullet_0"/>
    <w:basedOn w:val="a"/>
    <w:uiPriority w:val="99"/>
    <w:qFormat/>
    <w:pPr>
      <w:widowControl w:val="0"/>
      <w:spacing w:line="200" w:lineRule="atLeast"/>
      <w:ind w:left="142"/>
    </w:pPr>
    <w:rPr>
      <w:rFonts w:ascii="TimesNewRomanPSMT" w:hAnsi="TimesNewRomanPSMT" w:cs="TimesNewRomanPSMT"/>
      <w:color w:val="000000"/>
      <w:sz w:val="18"/>
      <w:szCs w:val="18"/>
    </w:rPr>
  </w:style>
  <w:style w:type="paragraph" w:styleId="affe">
    <w:name w:val="caption"/>
    <w:basedOn w:val="a"/>
    <w:uiPriority w:val="99"/>
    <w:semiHidden/>
    <w:unhideWhenUsed/>
    <w:qFormat/>
    <w:pPr>
      <w:suppressLineNumbers/>
      <w:spacing w:before="120" w:after="120"/>
    </w:pPr>
    <w:rPr>
      <w:rFonts w:cs="Lohit Devanagari"/>
      <w:i/>
      <w:iCs/>
    </w:rPr>
  </w:style>
  <w:style w:type="paragraph" w:styleId="32">
    <w:name w:val="List Bullet 3"/>
    <w:basedOn w:val="a"/>
    <w:uiPriority w:val="99"/>
    <w:semiHidden/>
    <w:unhideWhenUsed/>
    <w:qFormat/>
    <w:pPr>
      <w:ind w:left="566" w:hanging="283"/>
    </w:pPr>
  </w:style>
  <w:style w:type="character" w:customStyle="1" w:styleId="-">
    <w:name w:val="Интернет-ссылка"/>
    <w:uiPriority w:val="99"/>
    <w:rPr>
      <w:color w:val="0000FF"/>
      <w:u w:val="single"/>
    </w:rPr>
  </w:style>
  <w:style w:type="character" w:customStyle="1" w:styleId="ListLabel1">
    <w:name w:val="ListLabel 1"/>
    <w:qFormat/>
    <w:rPr>
      <w:b/>
      <w:bCs w:val="0"/>
      <w:sz w:val="28"/>
    </w:rPr>
  </w:style>
  <w:style w:type="character" w:customStyle="1" w:styleId="ListLabel2">
    <w:name w:val="ListLabel 2"/>
    <w:qFormat/>
    <w:rPr>
      <w:sz w:val="28"/>
    </w:rPr>
  </w:style>
  <w:style w:type="character" w:customStyle="1" w:styleId="ListLabel3">
    <w:name w:val="ListLabel 3"/>
    <w:qFormat/>
    <w:rPr>
      <w:rFonts w:ascii="Courier New" w:hAnsi="Courier New" w:cs="Courier New" w:hint="default"/>
    </w:rPr>
  </w:style>
  <w:style w:type="character" w:customStyle="1" w:styleId="ListLabel4">
    <w:name w:val="ListLabel 4"/>
    <w:qFormat/>
    <w:rPr>
      <w:rFonts w:ascii="Courier New" w:hAnsi="Courier New" w:cs="Courier New" w:hint="default"/>
    </w:rPr>
  </w:style>
  <w:style w:type="character" w:customStyle="1" w:styleId="ListLabel5">
    <w:name w:val="ListLabel 5"/>
    <w:qFormat/>
    <w:rPr>
      <w:rFonts w:ascii="Courier New" w:hAnsi="Courier New" w:cs="Courier New" w:hint="default"/>
    </w:rPr>
  </w:style>
  <w:style w:type="character" w:customStyle="1" w:styleId="ListLabel6">
    <w:name w:val="ListLabel 6"/>
    <w:qFormat/>
    <w:rPr>
      <w:rFonts w:ascii="Courier New" w:hAnsi="Courier New" w:cs="Courier New" w:hint="default"/>
    </w:rPr>
  </w:style>
  <w:style w:type="character" w:customStyle="1" w:styleId="ListLabel7">
    <w:name w:val="ListLabel 7"/>
    <w:qFormat/>
    <w:rPr>
      <w:rFonts w:ascii="Courier New" w:hAnsi="Courier New" w:cs="Courier New" w:hint="default"/>
    </w:rPr>
  </w:style>
  <w:style w:type="character" w:customStyle="1" w:styleId="ListLabel8">
    <w:name w:val="ListLabel 8"/>
    <w:qFormat/>
    <w:rPr>
      <w:rFonts w:ascii="Courier New" w:hAnsi="Courier New" w:cs="Courier New" w:hint="default"/>
    </w:rPr>
  </w:style>
  <w:style w:type="character" w:customStyle="1" w:styleId="ListLabel9">
    <w:name w:val="ListLabel 9"/>
    <w:qFormat/>
    <w:rPr>
      <w:rFonts w:ascii="Times New Roman" w:hAnsi="Times New Roman" w:cs="Symbol" w:hint="default"/>
      <w:sz w:val="24"/>
    </w:rPr>
  </w:style>
  <w:style w:type="character" w:customStyle="1" w:styleId="ListLabel10">
    <w:name w:val="ListLabel 10"/>
    <w:qFormat/>
    <w:rPr>
      <w:rFonts w:ascii="Courier New" w:hAnsi="Courier New" w:cs="Courier New" w:hint="default"/>
    </w:rPr>
  </w:style>
  <w:style w:type="character" w:customStyle="1" w:styleId="ListLabel11">
    <w:name w:val="ListLabel 11"/>
    <w:qFormat/>
    <w:rPr>
      <w:rFonts w:ascii="Wingdings" w:hAnsi="Wingdings" w:cs="Wingdings" w:hint="default"/>
    </w:rPr>
  </w:style>
  <w:style w:type="character" w:customStyle="1" w:styleId="ListLabel12">
    <w:name w:val="ListLabel 12"/>
    <w:qFormat/>
    <w:rPr>
      <w:rFonts w:ascii="Symbol" w:hAnsi="Symbol" w:cs="Symbol" w:hint="default"/>
    </w:rPr>
  </w:style>
  <w:style w:type="character" w:customStyle="1" w:styleId="ListLabel13">
    <w:name w:val="ListLabel 13"/>
    <w:qFormat/>
    <w:rPr>
      <w:rFonts w:ascii="Courier New" w:hAnsi="Courier New" w:cs="Courier New" w:hint="default"/>
    </w:rPr>
  </w:style>
  <w:style w:type="character" w:customStyle="1" w:styleId="ListLabel14">
    <w:name w:val="ListLabel 14"/>
    <w:qFormat/>
    <w:rPr>
      <w:rFonts w:ascii="Wingdings" w:hAnsi="Wingdings" w:cs="Wingdings" w:hint="default"/>
    </w:rPr>
  </w:style>
  <w:style w:type="character" w:customStyle="1" w:styleId="ListLabel15">
    <w:name w:val="ListLabel 15"/>
    <w:qFormat/>
    <w:rPr>
      <w:rFonts w:ascii="Symbol" w:hAnsi="Symbol" w:cs="Symbol" w:hint="default"/>
    </w:rPr>
  </w:style>
  <w:style w:type="character" w:customStyle="1" w:styleId="ListLabel16">
    <w:name w:val="ListLabel 16"/>
    <w:qFormat/>
    <w:rPr>
      <w:rFonts w:ascii="Courier New" w:hAnsi="Courier New" w:cs="Courier New" w:hint="default"/>
    </w:rPr>
  </w:style>
  <w:style w:type="character" w:customStyle="1" w:styleId="ListLabel17">
    <w:name w:val="ListLabel 17"/>
    <w:qFormat/>
    <w:rPr>
      <w:rFonts w:ascii="Wingdings" w:hAnsi="Wingdings" w:cs="Wingdings" w:hint="default"/>
    </w:rPr>
  </w:style>
  <w:style w:type="character" w:customStyle="1" w:styleId="ListLabel18">
    <w:name w:val="ListLabel 18"/>
    <w:qFormat/>
    <w:rPr>
      <w:rFonts w:ascii="Times New Roman" w:hAnsi="Times New Roman" w:cs="Symbol" w:hint="default"/>
      <w:sz w:val="24"/>
    </w:rPr>
  </w:style>
  <w:style w:type="character" w:customStyle="1" w:styleId="ListLabel19">
    <w:name w:val="ListLabel 19"/>
    <w:qFormat/>
    <w:rPr>
      <w:rFonts w:ascii="Courier New" w:hAnsi="Courier New" w:cs="Courier New" w:hint="default"/>
    </w:rPr>
  </w:style>
  <w:style w:type="character" w:customStyle="1" w:styleId="ListLabel20">
    <w:name w:val="ListLabel 20"/>
    <w:qFormat/>
    <w:rPr>
      <w:rFonts w:ascii="Wingdings" w:hAnsi="Wingdings" w:cs="Wingdings" w:hint="default"/>
    </w:rPr>
  </w:style>
  <w:style w:type="character" w:customStyle="1" w:styleId="ListLabel21">
    <w:name w:val="ListLabel 21"/>
    <w:qFormat/>
    <w:rPr>
      <w:rFonts w:ascii="Symbol" w:hAnsi="Symbol" w:cs="Symbol" w:hint="default"/>
    </w:rPr>
  </w:style>
  <w:style w:type="character" w:customStyle="1" w:styleId="ListLabel22">
    <w:name w:val="ListLabel 22"/>
    <w:qFormat/>
    <w:rPr>
      <w:rFonts w:ascii="Courier New" w:hAnsi="Courier New" w:cs="Courier New" w:hint="default"/>
    </w:rPr>
  </w:style>
  <w:style w:type="character" w:customStyle="1" w:styleId="ListLabel23">
    <w:name w:val="ListLabel 23"/>
    <w:qFormat/>
    <w:rPr>
      <w:rFonts w:ascii="Wingdings" w:hAnsi="Wingdings" w:cs="Wingdings" w:hint="default"/>
    </w:rPr>
  </w:style>
  <w:style w:type="character" w:customStyle="1" w:styleId="ListLabel24">
    <w:name w:val="ListLabel 24"/>
    <w:qFormat/>
    <w:rPr>
      <w:rFonts w:ascii="Symbol" w:hAnsi="Symbol" w:cs="Symbol" w:hint="default"/>
    </w:rPr>
  </w:style>
  <w:style w:type="character" w:customStyle="1" w:styleId="ListLabel25">
    <w:name w:val="ListLabel 25"/>
    <w:qFormat/>
    <w:rPr>
      <w:rFonts w:ascii="Courier New" w:hAnsi="Courier New" w:cs="Courier New" w:hint="default"/>
    </w:rPr>
  </w:style>
  <w:style w:type="character" w:customStyle="1" w:styleId="ListLabel26">
    <w:name w:val="ListLabel 26"/>
    <w:qFormat/>
    <w:rPr>
      <w:rFonts w:ascii="Wingdings" w:hAnsi="Wingdings" w:cs="Wingdings" w:hint="default"/>
    </w:rPr>
  </w:style>
  <w:style w:type="character" w:customStyle="1" w:styleId="ListLabel27">
    <w:name w:val="ListLabel 27"/>
    <w:qFormat/>
    <w:rPr>
      <w:rFonts w:ascii="Times New Roman" w:hAnsi="Times New Roman" w:cs="Symbol" w:hint="default"/>
      <w:sz w:val="24"/>
    </w:rPr>
  </w:style>
  <w:style w:type="character" w:customStyle="1" w:styleId="ListLabel28">
    <w:name w:val="ListLabel 28"/>
    <w:qFormat/>
    <w:rPr>
      <w:rFonts w:ascii="Courier New" w:hAnsi="Courier New" w:cs="Courier New" w:hint="default"/>
    </w:rPr>
  </w:style>
  <w:style w:type="character" w:customStyle="1" w:styleId="ListLabel29">
    <w:name w:val="ListLabel 29"/>
    <w:qFormat/>
    <w:rPr>
      <w:rFonts w:ascii="Wingdings" w:hAnsi="Wingdings" w:cs="Wingdings" w:hint="default"/>
    </w:rPr>
  </w:style>
  <w:style w:type="character" w:customStyle="1" w:styleId="ListLabel30">
    <w:name w:val="ListLabel 30"/>
    <w:qFormat/>
    <w:rPr>
      <w:rFonts w:ascii="Symbol" w:hAnsi="Symbol" w:cs="Symbol" w:hint="default"/>
    </w:rPr>
  </w:style>
  <w:style w:type="character" w:customStyle="1" w:styleId="ListLabel31">
    <w:name w:val="ListLabel 31"/>
    <w:qFormat/>
    <w:rPr>
      <w:rFonts w:ascii="Courier New" w:hAnsi="Courier New" w:cs="Courier New" w:hint="default"/>
    </w:rPr>
  </w:style>
  <w:style w:type="character" w:customStyle="1" w:styleId="ListLabel32">
    <w:name w:val="ListLabel 32"/>
    <w:qFormat/>
    <w:rPr>
      <w:rFonts w:ascii="Wingdings" w:hAnsi="Wingdings" w:cs="Wingdings" w:hint="default"/>
    </w:rPr>
  </w:style>
  <w:style w:type="character" w:customStyle="1" w:styleId="ListLabel33">
    <w:name w:val="ListLabel 33"/>
    <w:qFormat/>
    <w:rPr>
      <w:rFonts w:ascii="Symbol" w:hAnsi="Symbol" w:cs="Symbol" w:hint="default"/>
    </w:rPr>
  </w:style>
  <w:style w:type="character" w:customStyle="1" w:styleId="ListLabel34">
    <w:name w:val="ListLabel 34"/>
    <w:qFormat/>
    <w:rPr>
      <w:rFonts w:ascii="Courier New" w:hAnsi="Courier New" w:cs="Courier New" w:hint="default"/>
    </w:rPr>
  </w:style>
  <w:style w:type="character" w:customStyle="1" w:styleId="ListLabel35">
    <w:name w:val="ListLabel 35"/>
    <w:qFormat/>
    <w:rPr>
      <w:rFonts w:ascii="Wingdings" w:hAnsi="Wingdings" w:cs="Wingdings" w:hint="default"/>
    </w:rPr>
  </w:style>
  <w:style w:type="character" w:customStyle="1" w:styleId="ListLabel36">
    <w:name w:val="ListLabel 36"/>
    <w:qFormat/>
    <w:rPr>
      <w:rFonts w:ascii="Times New Roman" w:hAnsi="Times New Roman" w:cs="Symbol" w:hint="default"/>
      <w:sz w:val="24"/>
    </w:rPr>
  </w:style>
  <w:style w:type="character" w:customStyle="1" w:styleId="ListLabel37">
    <w:name w:val="ListLabel 37"/>
    <w:qFormat/>
    <w:rPr>
      <w:rFonts w:ascii="Courier New" w:hAnsi="Courier New" w:cs="Courier New" w:hint="default"/>
    </w:rPr>
  </w:style>
  <w:style w:type="character" w:customStyle="1" w:styleId="ListLabel38">
    <w:name w:val="ListLabel 38"/>
    <w:qFormat/>
    <w:rPr>
      <w:rFonts w:ascii="Wingdings" w:hAnsi="Wingdings" w:cs="Wingdings" w:hint="default"/>
    </w:rPr>
  </w:style>
  <w:style w:type="character" w:customStyle="1" w:styleId="ListLabel39">
    <w:name w:val="ListLabel 39"/>
    <w:qFormat/>
    <w:rPr>
      <w:rFonts w:ascii="Symbol" w:hAnsi="Symbol" w:cs="Symbol" w:hint="default"/>
    </w:rPr>
  </w:style>
  <w:style w:type="character" w:customStyle="1" w:styleId="ListLabel40">
    <w:name w:val="ListLabel 40"/>
    <w:qFormat/>
    <w:rPr>
      <w:rFonts w:ascii="Courier New" w:hAnsi="Courier New" w:cs="Courier New" w:hint="default"/>
    </w:rPr>
  </w:style>
  <w:style w:type="character" w:customStyle="1" w:styleId="ListLabel41">
    <w:name w:val="ListLabel 41"/>
    <w:qFormat/>
    <w:rPr>
      <w:rFonts w:ascii="Wingdings" w:hAnsi="Wingdings" w:cs="Wingdings" w:hint="default"/>
    </w:rPr>
  </w:style>
  <w:style w:type="character" w:customStyle="1" w:styleId="ListLabel42">
    <w:name w:val="ListLabel 42"/>
    <w:qFormat/>
    <w:rPr>
      <w:rFonts w:ascii="Symbol" w:hAnsi="Symbol" w:cs="Symbol" w:hint="default"/>
    </w:rPr>
  </w:style>
  <w:style w:type="character" w:customStyle="1" w:styleId="ListLabel43">
    <w:name w:val="ListLabel 43"/>
    <w:qFormat/>
    <w:rPr>
      <w:rFonts w:ascii="Courier New" w:hAnsi="Courier New" w:cs="Courier New" w:hint="default"/>
    </w:rPr>
  </w:style>
  <w:style w:type="character" w:customStyle="1" w:styleId="ListLabel44">
    <w:name w:val="ListLabel 44"/>
    <w:qFormat/>
    <w:rPr>
      <w:rFonts w:ascii="Wingdings" w:hAnsi="Wingdings" w:cs="Wingdings" w:hint="default"/>
    </w:rPr>
  </w:style>
  <w:style w:type="character" w:customStyle="1" w:styleId="ListLabel45">
    <w:name w:val="ListLabel 45"/>
    <w:qFormat/>
    <w:rPr>
      <w:rFonts w:ascii="Times New Roman" w:hAnsi="Times New Roman" w:cs="Symbol" w:hint="default"/>
      <w:sz w:val="24"/>
    </w:rPr>
  </w:style>
  <w:style w:type="character" w:customStyle="1" w:styleId="ListLabel46">
    <w:name w:val="ListLabel 46"/>
    <w:qFormat/>
    <w:rPr>
      <w:rFonts w:ascii="Courier New" w:hAnsi="Courier New" w:cs="Courier New" w:hint="default"/>
    </w:rPr>
  </w:style>
  <w:style w:type="character" w:customStyle="1" w:styleId="ListLabel47">
    <w:name w:val="ListLabel 47"/>
    <w:qFormat/>
    <w:rPr>
      <w:rFonts w:ascii="Wingdings" w:hAnsi="Wingdings" w:cs="Wingdings" w:hint="default"/>
    </w:rPr>
  </w:style>
  <w:style w:type="character" w:customStyle="1" w:styleId="ListLabel48">
    <w:name w:val="ListLabel 48"/>
    <w:qFormat/>
    <w:rPr>
      <w:rFonts w:ascii="Symbol" w:hAnsi="Symbol" w:cs="Symbol" w:hint="default"/>
    </w:rPr>
  </w:style>
  <w:style w:type="character" w:customStyle="1" w:styleId="ListLabel49">
    <w:name w:val="ListLabel 49"/>
    <w:qFormat/>
    <w:rPr>
      <w:rFonts w:ascii="Courier New" w:hAnsi="Courier New" w:cs="Courier New" w:hint="default"/>
    </w:rPr>
  </w:style>
  <w:style w:type="character" w:customStyle="1" w:styleId="ListLabel50">
    <w:name w:val="ListLabel 50"/>
    <w:qFormat/>
    <w:rPr>
      <w:rFonts w:ascii="Wingdings" w:hAnsi="Wingdings" w:cs="Wingdings" w:hint="default"/>
    </w:rPr>
  </w:style>
  <w:style w:type="character" w:customStyle="1" w:styleId="ListLabel51">
    <w:name w:val="ListLabel 51"/>
    <w:qFormat/>
    <w:rPr>
      <w:rFonts w:ascii="Symbol" w:hAnsi="Symbol" w:cs="Symbol" w:hint="default"/>
    </w:rPr>
  </w:style>
  <w:style w:type="character" w:customStyle="1" w:styleId="ListLabel52">
    <w:name w:val="ListLabel 52"/>
    <w:qFormat/>
    <w:rPr>
      <w:rFonts w:ascii="Courier New" w:hAnsi="Courier New" w:cs="Courier New" w:hint="default"/>
    </w:rPr>
  </w:style>
  <w:style w:type="character" w:customStyle="1" w:styleId="ListLabel53">
    <w:name w:val="ListLabel 53"/>
    <w:qFormat/>
    <w:rPr>
      <w:rFonts w:ascii="Wingdings" w:hAnsi="Wingdings" w:cs="Wingdings" w:hint="default"/>
    </w:rPr>
  </w:style>
  <w:style w:type="character" w:customStyle="1" w:styleId="ListLabel54">
    <w:name w:val="ListLabel 54"/>
    <w:qFormat/>
    <w:rPr>
      <w:bCs/>
      <w:sz w:val="28"/>
      <w:szCs w:val="28"/>
    </w:rPr>
  </w:style>
  <w:style w:type="character" w:customStyle="1" w:styleId="afff">
    <w:name w:val="Привязка концевой сноски"/>
    <w:rPr>
      <w:vertAlign w:val="superscript"/>
    </w:rPr>
  </w:style>
  <w:style w:type="character" w:customStyle="1" w:styleId="afff0">
    <w:name w:val="Символ концевой сноски"/>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pPr>
      <w:keepNext/>
      <w:ind w:firstLine="284"/>
      <w:outlineLvl w:val="0"/>
    </w:pPr>
  </w:style>
  <w:style w:type="paragraph" w:styleId="2">
    <w:name w:val="heading 2"/>
    <w:basedOn w:val="a"/>
    <w:next w:val="a"/>
    <w:link w:val="20"/>
    <w:semiHidden/>
    <w:unhideWhenUsed/>
    <w:qFormat/>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9"/>
    <w:semiHidden/>
    <w:unhideWhenUsed/>
    <w:qFormat/>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9">
    <w:name w:val="endnote text"/>
    <w:basedOn w:val="a"/>
    <w:link w:val="aa"/>
    <w:uiPriority w:val="99"/>
    <w:semiHidden/>
    <w:unhideWhenUsed/>
    <w:rPr>
      <w:sz w:val="20"/>
    </w:rPr>
  </w:style>
  <w:style w:type="character" w:customStyle="1" w:styleId="aa">
    <w:name w:val="Текст концевой сноски Знак"/>
    <w:link w:val="a9"/>
    <w:uiPriority w:val="99"/>
    <w:rPr>
      <w:sz w:val="20"/>
    </w:rPr>
  </w:style>
  <w:style w:type="character" w:styleId="ab">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c">
    <w:name w:val="TOC Heading"/>
    <w:uiPriority w:val="39"/>
    <w:unhideWhenUsed/>
  </w:style>
  <w:style w:type="paragraph" w:styleId="ad">
    <w:name w:val="table of figures"/>
    <w:basedOn w:val="a"/>
    <w:next w:val="a"/>
    <w:uiPriority w:val="99"/>
    <w:unhideWhenUsed/>
  </w:style>
  <w:style w:type="character" w:customStyle="1" w:styleId="10">
    <w:name w:val="Заголовок 1 Знак"/>
    <w:basedOn w:val="a0"/>
    <w:link w:val="1"/>
    <w:qFormat/>
    <w:rPr>
      <w:rFonts w:ascii="Times New Roman" w:eastAsia="Times New Roman" w:hAnsi="Times New Roman" w:cs="Times New Roman"/>
      <w:sz w:val="24"/>
      <w:szCs w:val="24"/>
    </w:rPr>
  </w:style>
  <w:style w:type="character" w:customStyle="1" w:styleId="20">
    <w:name w:val="Заголовок 2 Знак"/>
    <w:basedOn w:val="a0"/>
    <w:link w:val="2"/>
    <w:semiHidden/>
    <w:qFormat/>
    <w:rPr>
      <w:rFonts w:ascii="Cambria" w:eastAsia="Times New Roman" w:hAnsi="Cambria" w:cs="Times New Roman"/>
      <w:b/>
      <w:bCs/>
      <w:i/>
      <w:iCs/>
      <w:sz w:val="28"/>
      <w:szCs w:val="28"/>
    </w:rPr>
  </w:style>
  <w:style w:type="character" w:customStyle="1" w:styleId="90">
    <w:name w:val="Заголовок 9 Знак"/>
    <w:basedOn w:val="a0"/>
    <w:link w:val="9"/>
    <w:uiPriority w:val="99"/>
    <w:semiHidden/>
    <w:qFormat/>
    <w:rPr>
      <w:rFonts w:ascii="Cambria" w:eastAsia="Times New Roman" w:hAnsi="Cambria" w:cs="Times New Roman"/>
    </w:rPr>
  </w:style>
  <w:style w:type="character" w:styleId="ae">
    <w:name w:val="Hyperlink"/>
    <w:uiPriority w:val="99"/>
    <w:unhideWhenUsed/>
    <w:rPr>
      <w:color w:val="0000FF"/>
      <w:u w:val="single"/>
    </w:rPr>
  </w:style>
  <w:style w:type="character" w:styleId="af">
    <w:name w:val="FollowedHyperlink"/>
    <w:basedOn w:val="a0"/>
    <w:uiPriority w:val="99"/>
    <w:semiHidden/>
    <w:unhideWhenUsed/>
    <w:qFormat/>
    <w:rPr>
      <w:color w:val="800080" w:themeColor="followedHyperlink"/>
      <w:u w:val="single"/>
    </w:rPr>
  </w:style>
  <w:style w:type="paragraph" w:styleId="af0">
    <w:name w:val="Normal (Web)"/>
    <w:basedOn w:val="a"/>
    <w:uiPriority w:val="99"/>
    <w:semiHidden/>
    <w:unhideWhenUsed/>
    <w:qFormat/>
    <w:pPr>
      <w:spacing w:before="100" w:beforeAutospacing="1" w:after="100" w:afterAutospacing="1"/>
    </w:pPr>
  </w:style>
  <w:style w:type="paragraph" w:styleId="af1">
    <w:name w:val="footnote text"/>
    <w:basedOn w:val="a"/>
    <w:link w:val="af2"/>
    <w:uiPriority w:val="99"/>
    <w:semiHidden/>
    <w:unhideWhenUsed/>
    <w:qFormat/>
    <w:rPr>
      <w:sz w:val="20"/>
      <w:szCs w:val="20"/>
    </w:rPr>
  </w:style>
  <w:style w:type="character" w:customStyle="1" w:styleId="af2">
    <w:name w:val="Текст сноски Знак"/>
    <w:basedOn w:val="a0"/>
    <w:link w:val="af1"/>
    <w:uiPriority w:val="99"/>
    <w:semiHidden/>
    <w:qFormat/>
    <w:rPr>
      <w:rFonts w:ascii="Times New Roman" w:eastAsia="Times New Roman" w:hAnsi="Times New Roman" w:cs="Times New Roman"/>
      <w:sz w:val="20"/>
      <w:szCs w:val="20"/>
      <w:lang w:eastAsia="ru-RU"/>
    </w:rPr>
  </w:style>
  <w:style w:type="paragraph" w:styleId="af3">
    <w:name w:val="annotation text"/>
    <w:basedOn w:val="a"/>
    <w:link w:val="af4"/>
    <w:uiPriority w:val="99"/>
    <w:semiHidden/>
    <w:unhideWhenUsed/>
    <w:qFormat/>
    <w:rPr>
      <w:sz w:val="20"/>
      <w:szCs w:val="20"/>
    </w:rPr>
  </w:style>
  <w:style w:type="character" w:customStyle="1" w:styleId="af4">
    <w:name w:val="Текст примечания Знак"/>
    <w:basedOn w:val="a0"/>
    <w:link w:val="af3"/>
    <w:uiPriority w:val="99"/>
    <w:semiHidden/>
    <w:qFormat/>
    <w:rPr>
      <w:rFonts w:ascii="Times New Roman" w:eastAsia="Times New Roman" w:hAnsi="Times New Roman" w:cs="Times New Roman"/>
      <w:sz w:val="20"/>
      <w:szCs w:val="20"/>
      <w:lang w:eastAsia="ru-RU"/>
    </w:rPr>
  </w:style>
  <w:style w:type="paragraph" w:styleId="af5">
    <w:name w:val="header"/>
    <w:basedOn w:val="a"/>
    <w:link w:val="af6"/>
    <w:uiPriority w:val="99"/>
    <w:semiHidden/>
    <w:unhideWhenUsed/>
    <w:qFormat/>
    <w:pPr>
      <w:tabs>
        <w:tab w:val="center" w:pos="4677"/>
        <w:tab w:val="right" w:pos="9355"/>
      </w:tabs>
    </w:pPr>
  </w:style>
  <w:style w:type="character" w:customStyle="1" w:styleId="af6">
    <w:name w:val="Верхний колонтитул Знак"/>
    <w:basedOn w:val="a0"/>
    <w:link w:val="af5"/>
    <w:uiPriority w:val="99"/>
    <w:semiHidden/>
    <w:qFormat/>
    <w:rPr>
      <w:rFonts w:ascii="Times New Roman" w:eastAsia="Times New Roman" w:hAnsi="Times New Roman" w:cs="Times New Roman"/>
      <w:sz w:val="24"/>
      <w:szCs w:val="24"/>
    </w:rPr>
  </w:style>
  <w:style w:type="paragraph" w:styleId="af7">
    <w:name w:val="footer"/>
    <w:basedOn w:val="a"/>
    <w:link w:val="af8"/>
    <w:uiPriority w:val="99"/>
    <w:semiHidden/>
    <w:unhideWhenUsed/>
    <w:qFormat/>
    <w:pPr>
      <w:tabs>
        <w:tab w:val="center" w:pos="4677"/>
        <w:tab w:val="right" w:pos="9355"/>
      </w:tabs>
    </w:pPr>
  </w:style>
  <w:style w:type="character" w:customStyle="1" w:styleId="af8">
    <w:name w:val="Нижний колонтитул Знак"/>
    <w:basedOn w:val="a0"/>
    <w:link w:val="af7"/>
    <w:uiPriority w:val="99"/>
    <w:semiHidden/>
    <w:qFormat/>
    <w:rPr>
      <w:rFonts w:ascii="Times New Roman" w:eastAsia="Times New Roman" w:hAnsi="Times New Roman" w:cs="Times New Roman"/>
      <w:sz w:val="24"/>
      <w:szCs w:val="24"/>
    </w:rPr>
  </w:style>
  <w:style w:type="paragraph" w:styleId="24">
    <w:name w:val="List 2"/>
    <w:basedOn w:val="a"/>
    <w:uiPriority w:val="99"/>
    <w:semiHidden/>
    <w:unhideWhenUsed/>
    <w:pPr>
      <w:ind w:left="566" w:hanging="283"/>
    </w:pPr>
  </w:style>
  <w:style w:type="paragraph" w:styleId="af9">
    <w:name w:val="Body Text"/>
    <w:basedOn w:val="a"/>
    <w:link w:val="afa"/>
    <w:uiPriority w:val="99"/>
    <w:semiHidden/>
    <w:unhideWhenUsed/>
    <w:qFormat/>
    <w:pPr>
      <w:spacing w:after="120"/>
    </w:pPr>
  </w:style>
  <w:style w:type="character" w:customStyle="1" w:styleId="afa">
    <w:name w:val="Основной текст Знак"/>
    <w:basedOn w:val="a0"/>
    <w:link w:val="af9"/>
    <w:uiPriority w:val="99"/>
    <w:semiHidden/>
    <w:qFormat/>
    <w:rPr>
      <w:rFonts w:ascii="Times New Roman" w:eastAsia="Times New Roman" w:hAnsi="Times New Roman" w:cs="Times New Roman"/>
      <w:sz w:val="24"/>
      <w:szCs w:val="24"/>
      <w:lang w:eastAsia="ru-RU"/>
    </w:rPr>
  </w:style>
  <w:style w:type="paragraph" w:styleId="afb">
    <w:name w:val="Body Text Indent"/>
    <w:basedOn w:val="a"/>
    <w:link w:val="afc"/>
    <w:uiPriority w:val="99"/>
    <w:semiHidden/>
    <w:unhideWhenUsed/>
    <w:qFormat/>
    <w:pPr>
      <w:spacing w:after="120"/>
      <w:ind w:left="283"/>
    </w:pPr>
  </w:style>
  <w:style w:type="character" w:customStyle="1" w:styleId="afc">
    <w:name w:val="Основной текст с отступом Знак"/>
    <w:basedOn w:val="a0"/>
    <w:link w:val="afb"/>
    <w:uiPriority w:val="99"/>
    <w:semiHidden/>
    <w:qFormat/>
    <w:rPr>
      <w:rFonts w:ascii="Times New Roman" w:eastAsia="Times New Roman" w:hAnsi="Times New Roman" w:cs="Times New Roman"/>
      <w:sz w:val="24"/>
      <w:szCs w:val="24"/>
    </w:rPr>
  </w:style>
  <w:style w:type="paragraph" w:styleId="25">
    <w:name w:val="Body Text 2"/>
    <w:basedOn w:val="a"/>
    <w:link w:val="26"/>
    <w:uiPriority w:val="99"/>
    <w:semiHidden/>
    <w:unhideWhenUsed/>
    <w:qFormat/>
    <w:pPr>
      <w:spacing w:after="120" w:line="480" w:lineRule="auto"/>
    </w:pPr>
  </w:style>
  <w:style w:type="character" w:customStyle="1" w:styleId="26">
    <w:name w:val="Основной текст 2 Знак"/>
    <w:basedOn w:val="a0"/>
    <w:link w:val="25"/>
    <w:uiPriority w:val="99"/>
    <w:semiHidden/>
    <w:qFormat/>
    <w:rPr>
      <w:rFonts w:ascii="Times New Roman" w:eastAsia="Times New Roman" w:hAnsi="Times New Roman" w:cs="Times New Roman"/>
      <w:sz w:val="24"/>
      <w:szCs w:val="24"/>
      <w:lang w:eastAsia="ru-RU"/>
    </w:rPr>
  </w:style>
  <w:style w:type="paragraph" w:styleId="27">
    <w:name w:val="Body Text Indent 2"/>
    <w:basedOn w:val="a"/>
    <w:link w:val="28"/>
    <w:uiPriority w:val="99"/>
    <w:semiHidden/>
    <w:unhideWhenUsed/>
    <w:qFormat/>
    <w:pPr>
      <w:spacing w:after="120" w:line="480" w:lineRule="auto"/>
      <w:ind w:left="283"/>
    </w:pPr>
  </w:style>
  <w:style w:type="character" w:customStyle="1" w:styleId="28">
    <w:name w:val="Основной текст с отступом 2 Знак"/>
    <w:basedOn w:val="a0"/>
    <w:link w:val="27"/>
    <w:uiPriority w:val="99"/>
    <w:semiHidden/>
    <w:qFormat/>
    <w:rPr>
      <w:rFonts w:ascii="Times New Roman" w:eastAsia="Times New Roman" w:hAnsi="Times New Roman" w:cs="Times New Roman"/>
      <w:sz w:val="24"/>
      <w:szCs w:val="24"/>
      <w:lang w:eastAsia="ru-RU"/>
    </w:rPr>
  </w:style>
  <w:style w:type="paragraph" w:styleId="afd">
    <w:name w:val="annotation subject"/>
    <w:basedOn w:val="af3"/>
    <w:next w:val="af3"/>
    <w:link w:val="afe"/>
    <w:uiPriority w:val="99"/>
    <w:semiHidden/>
    <w:unhideWhenUsed/>
    <w:qFormat/>
    <w:rPr>
      <w:b/>
      <w:bCs/>
    </w:rPr>
  </w:style>
  <w:style w:type="character" w:customStyle="1" w:styleId="afe">
    <w:name w:val="Тема примечания Знак"/>
    <w:basedOn w:val="af4"/>
    <w:link w:val="afd"/>
    <w:uiPriority w:val="99"/>
    <w:semiHidden/>
    <w:qFormat/>
    <w:rPr>
      <w:rFonts w:ascii="Times New Roman" w:eastAsia="Times New Roman" w:hAnsi="Times New Roman" w:cs="Times New Roman"/>
      <w:b/>
      <w:bCs/>
      <w:sz w:val="20"/>
      <w:szCs w:val="20"/>
      <w:lang w:eastAsia="ru-RU"/>
    </w:rPr>
  </w:style>
  <w:style w:type="paragraph" w:styleId="aff">
    <w:name w:val="Balloon Text"/>
    <w:basedOn w:val="a"/>
    <w:link w:val="aff0"/>
    <w:uiPriority w:val="99"/>
    <w:semiHidden/>
    <w:unhideWhenUsed/>
    <w:qFormat/>
    <w:rPr>
      <w:rFonts w:ascii="Tahoma" w:hAnsi="Tahoma" w:cs="Tahoma"/>
      <w:sz w:val="16"/>
      <w:szCs w:val="16"/>
    </w:rPr>
  </w:style>
  <w:style w:type="character" w:customStyle="1" w:styleId="aff0">
    <w:name w:val="Текст выноски Знак"/>
    <w:basedOn w:val="a0"/>
    <w:link w:val="aff"/>
    <w:uiPriority w:val="99"/>
    <w:semiHidden/>
    <w:qFormat/>
    <w:rPr>
      <w:rFonts w:ascii="Tahoma" w:eastAsia="Times New Roman" w:hAnsi="Tahoma" w:cs="Tahoma"/>
      <w:sz w:val="16"/>
      <w:szCs w:val="16"/>
      <w:lang w:eastAsia="ru-RU"/>
    </w:rPr>
  </w:style>
  <w:style w:type="paragraph" w:styleId="aff1">
    <w:name w:val="No Spacing"/>
    <w:uiPriority w:val="1"/>
    <w:qFormat/>
    <w:pPr>
      <w:spacing w:after="0" w:line="240" w:lineRule="auto"/>
    </w:pPr>
    <w:rPr>
      <w:rFonts w:ascii="Calibri" w:eastAsia="Calibri" w:hAnsi="Calibri" w:cs="Times New Roman"/>
    </w:rPr>
  </w:style>
  <w:style w:type="paragraph" w:styleId="aff2">
    <w:name w:val="List Paragraph"/>
    <w:basedOn w:val="a"/>
    <w:uiPriority w:val="34"/>
    <w:qFormat/>
    <w:pPr>
      <w:ind w:left="708"/>
    </w:pPr>
  </w:style>
  <w:style w:type="paragraph" w:customStyle="1" w:styleId="aff3">
    <w:name w:val="Знак"/>
    <w:basedOn w:val="a"/>
    <w:uiPriority w:val="99"/>
    <w:qFormat/>
    <w:pPr>
      <w:spacing w:after="160" w:line="240" w:lineRule="exact"/>
    </w:pPr>
    <w:rPr>
      <w:rFonts w:ascii="Verdana" w:hAnsi="Verdana"/>
      <w:sz w:val="20"/>
      <w:szCs w:val="20"/>
    </w:rPr>
  </w:style>
  <w:style w:type="paragraph" w:customStyle="1" w:styleId="29">
    <w:name w:val="Знак2"/>
    <w:basedOn w:val="a"/>
    <w:uiPriority w:val="99"/>
    <w:qFormat/>
    <w:pPr>
      <w:tabs>
        <w:tab w:val="left" w:pos="708"/>
      </w:tabs>
      <w:spacing w:after="160" w:line="240" w:lineRule="exact"/>
    </w:pPr>
    <w:rPr>
      <w:rFonts w:ascii="Verdana" w:hAnsi="Verdana" w:cs="Verdana"/>
      <w:sz w:val="20"/>
      <w:szCs w:val="20"/>
      <w:lang w:val="en-US" w:eastAsia="en-US"/>
    </w:rPr>
  </w:style>
  <w:style w:type="paragraph" w:customStyle="1" w:styleId="310">
    <w:name w:val="Основной текст с отступом 31"/>
    <w:basedOn w:val="a"/>
    <w:uiPriority w:val="99"/>
    <w:qFormat/>
    <w:pPr>
      <w:ind w:right="-185" w:firstLine="540"/>
      <w:jc w:val="both"/>
    </w:pPr>
    <w:rPr>
      <w:lang w:eastAsia="ar-SA"/>
    </w:rPr>
  </w:style>
  <w:style w:type="paragraph" w:customStyle="1" w:styleId="210">
    <w:name w:val="Основной текст с отступом 21"/>
    <w:basedOn w:val="a"/>
    <w:uiPriority w:val="99"/>
    <w:qFormat/>
    <w:pPr>
      <w:ind w:firstLine="540"/>
      <w:jc w:val="center"/>
    </w:pPr>
    <w:rPr>
      <w:b/>
      <w:sz w:val="32"/>
      <w:szCs w:val="20"/>
      <w:lang w:eastAsia="ar-SA"/>
    </w:rPr>
  </w:style>
  <w:style w:type="paragraph" w:customStyle="1" w:styleId="12">
    <w:name w:val="Текст1"/>
    <w:basedOn w:val="a"/>
    <w:uiPriority w:val="99"/>
    <w:qFormat/>
    <w:rPr>
      <w:rFonts w:ascii="Courier New" w:hAnsi="Courier New"/>
      <w:sz w:val="20"/>
      <w:szCs w:val="20"/>
      <w:lang w:eastAsia="ar-SA"/>
    </w:rPr>
  </w:style>
  <w:style w:type="paragraph" w:customStyle="1" w:styleId="ConsNormal">
    <w:name w:val="ConsNormal"/>
    <w:uiPriority w:val="99"/>
    <w:qFormat/>
    <w:pPr>
      <w:widowControl w:val="0"/>
      <w:spacing w:after="0" w:line="240" w:lineRule="auto"/>
      <w:ind w:right="19772" w:firstLine="720"/>
    </w:pPr>
    <w:rPr>
      <w:rFonts w:ascii="Arial" w:eastAsia="Times New Roman" w:hAnsi="Arial" w:cs="Arial"/>
      <w:lang w:eastAsia="ar-SA"/>
    </w:rPr>
  </w:style>
  <w:style w:type="paragraph" w:customStyle="1" w:styleId="13">
    <w:name w:val="Цитата1"/>
    <w:basedOn w:val="a"/>
    <w:uiPriority w:val="99"/>
    <w:qFormat/>
    <w:pPr>
      <w:ind w:left="57" w:right="113"/>
      <w:jc w:val="both"/>
    </w:pPr>
    <w:rPr>
      <w:sz w:val="28"/>
      <w:lang w:eastAsia="ar-SA"/>
    </w:rPr>
  </w:style>
  <w:style w:type="paragraph" w:customStyle="1" w:styleId="Default">
    <w:name w:val="Default"/>
    <w:uiPriority w:val="99"/>
    <w:qFormat/>
    <w:pPr>
      <w:spacing w:after="0" w:line="240" w:lineRule="auto"/>
    </w:pPr>
    <w:rPr>
      <w:rFonts w:ascii="Times New Roman" w:eastAsia="Times New Roman" w:hAnsi="Times New Roman" w:cs="Times New Roman"/>
      <w:color w:val="000000"/>
      <w:sz w:val="24"/>
      <w:szCs w:val="24"/>
      <w:lang w:eastAsia="ru-RU"/>
    </w:rPr>
  </w:style>
  <w:style w:type="character" w:customStyle="1" w:styleId="2a">
    <w:name w:val="Основной текст (2)_"/>
    <w:link w:val="2b"/>
    <w:qFormat/>
    <w:rPr>
      <w:rFonts w:ascii="Century Schoolbook" w:eastAsia="Century Schoolbook" w:hAnsi="Century Schoolbook" w:cs="Century Schoolbook"/>
      <w:sz w:val="21"/>
      <w:szCs w:val="21"/>
      <w:shd w:val="clear" w:color="auto" w:fill="FFFFFF"/>
    </w:rPr>
  </w:style>
  <w:style w:type="paragraph" w:customStyle="1" w:styleId="2b">
    <w:name w:val="Основной текст (2)"/>
    <w:basedOn w:val="a"/>
    <w:link w:val="2a"/>
    <w:uiPriority w:val="99"/>
    <w:qFormat/>
    <w:pPr>
      <w:widowControl w:val="0"/>
      <w:shd w:val="clear" w:color="auto" w:fill="FFFFFF"/>
      <w:spacing w:after="1680" w:line="221" w:lineRule="exact"/>
      <w:ind w:hanging="600"/>
    </w:pPr>
    <w:rPr>
      <w:rFonts w:ascii="Century Schoolbook" w:eastAsia="Century Schoolbook" w:hAnsi="Century Schoolbook" w:cs="Century Schoolbook"/>
      <w:sz w:val="21"/>
      <w:szCs w:val="21"/>
      <w:lang w:eastAsia="en-US"/>
    </w:rPr>
  </w:style>
  <w:style w:type="paragraph" w:customStyle="1" w:styleId="ConsPlusNormal">
    <w:name w:val="ConsPlusNormal"/>
    <w:uiPriority w:val="99"/>
    <w:qFormat/>
    <w:pPr>
      <w:widowControl w:val="0"/>
      <w:spacing w:after="0" w:line="240" w:lineRule="auto"/>
    </w:pPr>
    <w:rPr>
      <w:rFonts w:ascii="Calibri" w:eastAsia="Times New Roman" w:hAnsi="Calibri" w:cs="Calibri"/>
      <w:szCs w:val="20"/>
      <w:lang w:eastAsia="ru-RU"/>
    </w:rPr>
  </w:style>
  <w:style w:type="character" w:styleId="aff4">
    <w:name w:val="footnote reference"/>
    <w:semiHidden/>
    <w:unhideWhenUsed/>
    <w:rPr>
      <w:vertAlign w:val="superscript"/>
    </w:rPr>
  </w:style>
  <w:style w:type="character" w:styleId="aff5">
    <w:name w:val="annotation reference"/>
    <w:semiHidden/>
    <w:unhideWhenUsed/>
    <w:qFormat/>
    <w:rPr>
      <w:sz w:val="16"/>
      <w:szCs w:val="16"/>
    </w:rPr>
  </w:style>
  <w:style w:type="character" w:customStyle="1" w:styleId="29pt">
    <w:name w:val="Основной текст (2) + 9 pt"/>
    <w:qFormat/>
    <w:rPr>
      <w:rFonts w:ascii="Century Schoolbook" w:eastAsia="Century Schoolbook" w:hAnsi="Century Schoolbook" w:cs="Century Schoolbook" w:hint="default"/>
      <w:b w:val="0"/>
      <w:bCs w:val="0"/>
      <w:i w:val="0"/>
      <w:iCs w:val="0"/>
      <w:smallCaps/>
      <w:strike w:val="0"/>
      <w:color w:val="000000"/>
      <w:spacing w:val="0"/>
      <w:position w:val="0"/>
      <w:sz w:val="18"/>
      <w:szCs w:val="18"/>
      <w:u w:val="none"/>
      <w:lang w:val="ru-RU" w:eastAsia="ru-RU" w:bidi="ru-RU"/>
    </w:rPr>
  </w:style>
  <w:style w:type="table" w:styleId="14">
    <w:name w:val="Table Grid 1"/>
    <w:basedOn w:val="a1"/>
    <w:semiHidden/>
    <w:unhideWhenUse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StylePr>
    <w:tblStylePr w:type="lastCol">
      <w:rPr>
        <w:i/>
        <w:iCs/>
      </w:rPr>
    </w:tblStylePr>
  </w:style>
  <w:style w:type="table" w:styleId="aff6">
    <w:name w:val="Table Grid"/>
    <w:basedOn w:val="a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
    <w:name w:val="Сетка таблицы1"/>
    <w:basedOn w:val="a1"/>
    <w:uiPriority w:val="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7">
    <w:name w:val="Привязка сноски"/>
    <w:rPr>
      <w:vertAlign w:val="superscript"/>
    </w:rPr>
  </w:style>
  <w:style w:type="character" w:customStyle="1" w:styleId="FootnoteCharacters">
    <w:name w:val="Footnote Characters"/>
    <w:semiHidden/>
    <w:qFormat/>
    <w:rPr>
      <w:vertAlign w:val="superscript"/>
    </w:rPr>
  </w:style>
  <w:style w:type="character" w:customStyle="1" w:styleId="aff8">
    <w:name w:val="Курсив (Выделения)"/>
    <w:uiPriority w:val="99"/>
    <w:qFormat/>
    <w:rPr>
      <w:i/>
      <w:iCs/>
    </w:rPr>
  </w:style>
  <w:style w:type="character" w:customStyle="1" w:styleId="aff9">
    <w:name w:val="Полужирный (Выделения)"/>
    <w:uiPriority w:val="99"/>
    <w:qFormat/>
    <w:rPr>
      <w:b/>
      <w:bCs/>
    </w:rPr>
  </w:style>
  <w:style w:type="character" w:customStyle="1" w:styleId="affa">
    <w:name w:val="Символ сноски"/>
    <w:qFormat/>
  </w:style>
  <w:style w:type="paragraph" w:customStyle="1" w:styleId="affb">
    <w:name w:val="Основной — (Основной Текст)"/>
    <w:basedOn w:val="a"/>
    <w:uiPriority w:val="99"/>
    <w:qFormat/>
    <w:pPr>
      <w:widowControl w:val="0"/>
      <w:spacing w:line="243" w:lineRule="atLeast"/>
      <w:ind w:left="283" w:hanging="283"/>
      <w:jc w:val="both"/>
    </w:pPr>
    <w:rPr>
      <w:rFonts w:ascii="TimesNewRomanPSMT" w:hAnsi="TimesNewRomanPSMT" w:cs="TimesNewRomanPSMT"/>
      <w:color w:val="000000"/>
      <w:sz w:val="20"/>
      <w:szCs w:val="20"/>
    </w:rPr>
  </w:style>
  <w:style w:type="paragraph" w:customStyle="1" w:styleId="affc">
    <w:name w:val="Основной (Основной Текст)"/>
    <w:basedOn w:val="a"/>
    <w:uiPriority w:val="99"/>
    <w:qFormat/>
    <w:pPr>
      <w:widowControl w:val="0"/>
      <w:spacing w:line="243" w:lineRule="atLeast"/>
      <w:ind w:firstLine="227"/>
      <w:jc w:val="both"/>
    </w:pPr>
    <w:rPr>
      <w:rFonts w:ascii="TimesNewRomanPSMT" w:hAnsi="TimesNewRomanPSMT" w:cs="TimesNewRomanPSMT"/>
      <w:color w:val="000000"/>
      <w:sz w:val="20"/>
      <w:szCs w:val="20"/>
    </w:rPr>
  </w:style>
  <w:style w:type="paragraph" w:customStyle="1" w:styleId="affd">
    <w:name w:val="Таблица по Центру (Таблицы)"/>
    <w:basedOn w:val="a"/>
    <w:uiPriority w:val="99"/>
    <w:qFormat/>
    <w:pPr>
      <w:widowControl w:val="0"/>
      <w:spacing w:line="200" w:lineRule="atLeast"/>
    </w:pPr>
    <w:rPr>
      <w:rFonts w:ascii="TimesNewRomanPSMT" w:hAnsi="TimesNewRomanPSMT" w:cs="TimesNewRomanPSMT"/>
      <w:color w:val="000000"/>
      <w:sz w:val="18"/>
      <w:szCs w:val="18"/>
    </w:rPr>
  </w:style>
  <w:style w:type="paragraph" w:customStyle="1" w:styleId="table-list-bullet">
    <w:name w:val="table-list-bullet"/>
    <w:basedOn w:val="a"/>
    <w:uiPriority w:val="99"/>
    <w:qFormat/>
    <w:pPr>
      <w:widowControl w:val="0"/>
      <w:spacing w:line="200" w:lineRule="atLeast"/>
    </w:pPr>
    <w:rPr>
      <w:rFonts w:ascii="TimesNewRomanPSMT" w:hAnsi="TimesNewRomanPSMT" w:cs="TimesNewRomanPSMT"/>
      <w:color w:val="000000"/>
      <w:sz w:val="18"/>
      <w:szCs w:val="18"/>
    </w:rPr>
  </w:style>
  <w:style w:type="paragraph" w:customStyle="1" w:styleId="h3-first">
    <w:name w:val="h3-first"/>
    <w:basedOn w:val="a"/>
    <w:uiPriority w:val="99"/>
    <w:qFormat/>
    <w:pPr>
      <w:widowControl w:val="0"/>
      <w:spacing w:before="120" w:after="57" w:line="260" w:lineRule="atLeast"/>
    </w:pPr>
    <w:rPr>
      <w:b/>
      <w:bCs/>
      <w:color w:val="000000"/>
      <w:sz w:val="22"/>
      <w:szCs w:val="22"/>
    </w:rPr>
  </w:style>
  <w:style w:type="paragraph" w:customStyle="1" w:styleId="NoParagraphStyle">
    <w:name w:val="[No Paragraph Style]"/>
    <w:uiPriority w:val="99"/>
    <w:qFormat/>
    <w:pPr>
      <w:widowControl w:val="0"/>
      <w:spacing w:after="0" w:line="288" w:lineRule="auto"/>
    </w:pPr>
    <w:rPr>
      <w:rFonts w:ascii="Minion Pro" w:eastAsia="Times New Roman" w:hAnsi="Minion Pro" w:cs="Minion Pro"/>
      <w:color w:val="000000"/>
      <w:sz w:val="24"/>
      <w:szCs w:val="24"/>
      <w:lang w:val="en-GB" w:eastAsia="ru-RU"/>
    </w:rPr>
  </w:style>
  <w:style w:type="paragraph" w:customStyle="1" w:styleId="table-list-bullet0">
    <w:name w:val="table-list-bullet_0"/>
    <w:basedOn w:val="a"/>
    <w:uiPriority w:val="99"/>
    <w:qFormat/>
    <w:pPr>
      <w:widowControl w:val="0"/>
      <w:spacing w:line="200" w:lineRule="atLeast"/>
      <w:ind w:left="142"/>
    </w:pPr>
    <w:rPr>
      <w:rFonts w:ascii="TimesNewRomanPSMT" w:hAnsi="TimesNewRomanPSMT" w:cs="TimesNewRomanPSMT"/>
      <w:color w:val="000000"/>
      <w:sz w:val="18"/>
      <w:szCs w:val="18"/>
    </w:rPr>
  </w:style>
  <w:style w:type="paragraph" w:styleId="affe">
    <w:name w:val="caption"/>
    <w:basedOn w:val="a"/>
    <w:uiPriority w:val="99"/>
    <w:semiHidden/>
    <w:unhideWhenUsed/>
    <w:qFormat/>
    <w:pPr>
      <w:suppressLineNumbers/>
      <w:spacing w:before="120" w:after="120"/>
    </w:pPr>
    <w:rPr>
      <w:rFonts w:cs="Lohit Devanagari"/>
      <w:i/>
      <w:iCs/>
    </w:rPr>
  </w:style>
  <w:style w:type="paragraph" w:styleId="32">
    <w:name w:val="List Bullet 3"/>
    <w:basedOn w:val="a"/>
    <w:uiPriority w:val="99"/>
    <w:semiHidden/>
    <w:unhideWhenUsed/>
    <w:qFormat/>
    <w:pPr>
      <w:ind w:left="566" w:hanging="283"/>
    </w:pPr>
  </w:style>
  <w:style w:type="character" w:customStyle="1" w:styleId="-">
    <w:name w:val="Интернет-ссылка"/>
    <w:uiPriority w:val="99"/>
    <w:rPr>
      <w:color w:val="0000FF"/>
      <w:u w:val="single"/>
    </w:rPr>
  </w:style>
  <w:style w:type="character" w:customStyle="1" w:styleId="ListLabel1">
    <w:name w:val="ListLabel 1"/>
    <w:qFormat/>
    <w:rPr>
      <w:b/>
      <w:bCs w:val="0"/>
      <w:sz w:val="28"/>
    </w:rPr>
  </w:style>
  <w:style w:type="character" w:customStyle="1" w:styleId="ListLabel2">
    <w:name w:val="ListLabel 2"/>
    <w:qFormat/>
    <w:rPr>
      <w:sz w:val="28"/>
    </w:rPr>
  </w:style>
  <w:style w:type="character" w:customStyle="1" w:styleId="ListLabel3">
    <w:name w:val="ListLabel 3"/>
    <w:qFormat/>
    <w:rPr>
      <w:rFonts w:ascii="Courier New" w:hAnsi="Courier New" w:cs="Courier New" w:hint="default"/>
    </w:rPr>
  </w:style>
  <w:style w:type="character" w:customStyle="1" w:styleId="ListLabel4">
    <w:name w:val="ListLabel 4"/>
    <w:qFormat/>
    <w:rPr>
      <w:rFonts w:ascii="Courier New" w:hAnsi="Courier New" w:cs="Courier New" w:hint="default"/>
    </w:rPr>
  </w:style>
  <w:style w:type="character" w:customStyle="1" w:styleId="ListLabel5">
    <w:name w:val="ListLabel 5"/>
    <w:qFormat/>
    <w:rPr>
      <w:rFonts w:ascii="Courier New" w:hAnsi="Courier New" w:cs="Courier New" w:hint="default"/>
    </w:rPr>
  </w:style>
  <w:style w:type="character" w:customStyle="1" w:styleId="ListLabel6">
    <w:name w:val="ListLabel 6"/>
    <w:qFormat/>
    <w:rPr>
      <w:rFonts w:ascii="Courier New" w:hAnsi="Courier New" w:cs="Courier New" w:hint="default"/>
    </w:rPr>
  </w:style>
  <w:style w:type="character" w:customStyle="1" w:styleId="ListLabel7">
    <w:name w:val="ListLabel 7"/>
    <w:qFormat/>
    <w:rPr>
      <w:rFonts w:ascii="Courier New" w:hAnsi="Courier New" w:cs="Courier New" w:hint="default"/>
    </w:rPr>
  </w:style>
  <w:style w:type="character" w:customStyle="1" w:styleId="ListLabel8">
    <w:name w:val="ListLabel 8"/>
    <w:qFormat/>
    <w:rPr>
      <w:rFonts w:ascii="Courier New" w:hAnsi="Courier New" w:cs="Courier New" w:hint="default"/>
    </w:rPr>
  </w:style>
  <w:style w:type="character" w:customStyle="1" w:styleId="ListLabel9">
    <w:name w:val="ListLabel 9"/>
    <w:qFormat/>
    <w:rPr>
      <w:rFonts w:ascii="Times New Roman" w:hAnsi="Times New Roman" w:cs="Symbol" w:hint="default"/>
      <w:sz w:val="24"/>
    </w:rPr>
  </w:style>
  <w:style w:type="character" w:customStyle="1" w:styleId="ListLabel10">
    <w:name w:val="ListLabel 10"/>
    <w:qFormat/>
    <w:rPr>
      <w:rFonts w:ascii="Courier New" w:hAnsi="Courier New" w:cs="Courier New" w:hint="default"/>
    </w:rPr>
  </w:style>
  <w:style w:type="character" w:customStyle="1" w:styleId="ListLabel11">
    <w:name w:val="ListLabel 11"/>
    <w:qFormat/>
    <w:rPr>
      <w:rFonts w:ascii="Wingdings" w:hAnsi="Wingdings" w:cs="Wingdings" w:hint="default"/>
    </w:rPr>
  </w:style>
  <w:style w:type="character" w:customStyle="1" w:styleId="ListLabel12">
    <w:name w:val="ListLabel 12"/>
    <w:qFormat/>
    <w:rPr>
      <w:rFonts w:ascii="Symbol" w:hAnsi="Symbol" w:cs="Symbol" w:hint="default"/>
    </w:rPr>
  </w:style>
  <w:style w:type="character" w:customStyle="1" w:styleId="ListLabel13">
    <w:name w:val="ListLabel 13"/>
    <w:qFormat/>
    <w:rPr>
      <w:rFonts w:ascii="Courier New" w:hAnsi="Courier New" w:cs="Courier New" w:hint="default"/>
    </w:rPr>
  </w:style>
  <w:style w:type="character" w:customStyle="1" w:styleId="ListLabel14">
    <w:name w:val="ListLabel 14"/>
    <w:qFormat/>
    <w:rPr>
      <w:rFonts w:ascii="Wingdings" w:hAnsi="Wingdings" w:cs="Wingdings" w:hint="default"/>
    </w:rPr>
  </w:style>
  <w:style w:type="character" w:customStyle="1" w:styleId="ListLabel15">
    <w:name w:val="ListLabel 15"/>
    <w:qFormat/>
    <w:rPr>
      <w:rFonts w:ascii="Symbol" w:hAnsi="Symbol" w:cs="Symbol" w:hint="default"/>
    </w:rPr>
  </w:style>
  <w:style w:type="character" w:customStyle="1" w:styleId="ListLabel16">
    <w:name w:val="ListLabel 16"/>
    <w:qFormat/>
    <w:rPr>
      <w:rFonts w:ascii="Courier New" w:hAnsi="Courier New" w:cs="Courier New" w:hint="default"/>
    </w:rPr>
  </w:style>
  <w:style w:type="character" w:customStyle="1" w:styleId="ListLabel17">
    <w:name w:val="ListLabel 17"/>
    <w:qFormat/>
    <w:rPr>
      <w:rFonts w:ascii="Wingdings" w:hAnsi="Wingdings" w:cs="Wingdings" w:hint="default"/>
    </w:rPr>
  </w:style>
  <w:style w:type="character" w:customStyle="1" w:styleId="ListLabel18">
    <w:name w:val="ListLabel 18"/>
    <w:qFormat/>
    <w:rPr>
      <w:rFonts w:ascii="Times New Roman" w:hAnsi="Times New Roman" w:cs="Symbol" w:hint="default"/>
      <w:sz w:val="24"/>
    </w:rPr>
  </w:style>
  <w:style w:type="character" w:customStyle="1" w:styleId="ListLabel19">
    <w:name w:val="ListLabel 19"/>
    <w:qFormat/>
    <w:rPr>
      <w:rFonts w:ascii="Courier New" w:hAnsi="Courier New" w:cs="Courier New" w:hint="default"/>
    </w:rPr>
  </w:style>
  <w:style w:type="character" w:customStyle="1" w:styleId="ListLabel20">
    <w:name w:val="ListLabel 20"/>
    <w:qFormat/>
    <w:rPr>
      <w:rFonts w:ascii="Wingdings" w:hAnsi="Wingdings" w:cs="Wingdings" w:hint="default"/>
    </w:rPr>
  </w:style>
  <w:style w:type="character" w:customStyle="1" w:styleId="ListLabel21">
    <w:name w:val="ListLabel 21"/>
    <w:qFormat/>
    <w:rPr>
      <w:rFonts w:ascii="Symbol" w:hAnsi="Symbol" w:cs="Symbol" w:hint="default"/>
    </w:rPr>
  </w:style>
  <w:style w:type="character" w:customStyle="1" w:styleId="ListLabel22">
    <w:name w:val="ListLabel 22"/>
    <w:qFormat/>
    <w:rPr>
      <w:rFonts w:ascii="Courier New" w:hAnsi="Courier New" w:cs="Courier New" w:hint="default"/>
    </w:rPr>
  </w:style>
  <w:style w:type="character" w:customStyle="1" w:styleId="ListLabel23">
    <w:name w:val="ListLabel 23"/>
    <w:qFormat/>
    <w:rPr>
      <w:rFonts w:ascii="Wingdings" w:hAnsi="Wingdings" w:cs="Wingdings" w:hint="default"/>
    </w:rPr>
  </w:style>
  <w:style w:type="character" w:customStyle="1" w:styleId="ListLabel24">
    <w:name w:val="ListLabel 24"/>
    <w:qFormat/>
    <w:rPr>
      <w:rFonts w:ascii="Symbol" w:hAnsi="Symbol" w:cs="Symbol" w:hint="default"/>
    </w:rPr>
  </w:style>
  <w:style w:type="character" w:customStyle="1" w:styleId="ListLabel25">
    <w:name w:val="ListLabel 25"/>
    <w:qFormat/>
    <w:rPr>
      <w:rFonts w:ascii="Courier New" w:hAnsi="Courier New" w:cs="Courier New" w:hint="default"/>
    </w:rPr>
  </w:style>
  <w:style w:type="character" w:customStyle="1" w:styleId="ListLabel26">
    <w:name w:val="ListLabel 26"/>
    <w:qFormat/>
    <w:rPr>
      <w:rFonts w:ascii="Wingdings" w:hAnsi="Wingdings" w:cs="Wingdings" w:hint="default"/>
    </w:rPr>
  </w:style>
  <w:style w:type="character" w:customStyle="1" w:styleId="ListLabel27">
    <w:name w:val="ListLabel 27"/>
    <w:qFormat/>
    <w:rPr>
      <w:rFonts w:ascii="Times New Roman" w:hAnsi="Times New Roman" w:cs="Symbol" w:hint="default"/>
      <w:sz w:val="24"/>
    </w:rPr>
  </w:style>
  <w:style w:type="character" w:customStyle="1" w:styleId="ListLabel28">
    <w:name w:val="ListLabel 28"/>
    <w:qFormat/>
    <w:rPr>
      <w:rFonts w:ascii="Courier New" w:hAnsi="Courier New" w:cs="Courier New" w:hint="default"/>
    </w:rPr>
  </w:style>
  <w:style w:type="character" w:customStyle="1" w:styleId="ListLabel29">
    <w:name w:val="ListLabel 29"/>
    <w:qFormat/>
    <w:rPr>
      <w:rFonts w:ascii="Wingdings" w:hAnsi="Wingdings" w:cs="Wingdings" w:hint="default"/>
    </w:rPr>
  </w:style>
  <w:style w:type="character" w:customStyle="1" w:styleId="ListLabel30">
    <w:name w:val="ListLabel 30"/>
    <w:qFormat/>
    <w:rPr>
      <w:rFonts w:ascii="Symbol" w:hAnsi="Symbol" w:cs="Symbol" w:hint="default"/>
    </w:rPr>
  </w:style>
  <w:style w:type="character" w:customStyle="1" w:styleId="ListLabel31">
    <w:name w:val="ListLabel 31"/>
    <w:qFormat/>
    <w:rPr>
      <w:rFonts w:ascii="Courier New" w:hAnsi="Courier New" w:cs="Courier New" w:hint="default"/>
    </w:rPr>
  </w:style>
  <w:style w:type="character" w:customStyle="1" w:styleId="ListLabel32">
    <w:name w:val="ListLabel 32"/>
    <w:qFormat/>
    <w:rPr>
      <w:rFonts w:ascii="Wingdings" w:hAnsi="Wingdings" w:cs="Wingdings" w:hint="default"/>
    </w:rPr>
  </w:style>
  <w:style w:type="character" w:customStyle="1" w:styleId="ListLabel33">
    <w:name w:val="ListLabel 33"/>
    <w:qFormat/>
    <w:rPr>
      <w:rFonts w:ascii="Symbol" w:hAnsi="Symbol" w:cs="Symbol" w:hint="default"/>
    </w:rPr>
  </w:style>
  <w:style w:type="character" w:customStyle="1" w:styleId="ListLabel34">
    <w:name w:val="ListLabel 34"/>
    <w:qFormat/>
    <w:rPr>
      <w:rFonts w:ascii="Courier New" w:hAnsi="Courier New" w:cs="Courier New" w:hint="default"/>
    </w:rPr>
  </w:style>
  <w:style w:type="character" w:customStyle="1" w:styleId="ListLabel35">
    <w:name w:val="ListLabel 35"/>
    <w:qFormat/>
    <w:rPr>
      <w:rFonts w:ascii="Wingdings" w:hAnsi="Wingdings" w:cs="Wingdings" w:hint="default"/>
    </w:rPr>
  </w:style>
  <w:style w:type="character" w:customStyle="1" w:styleId="ListLabel36">
    <w:name w:val="ListLabel 36"/>
    <w:qFormat/>
    <w:rPr>
      <w:rFonts w:ascii="Times New Roman" w:hAnsi="Times New Roman" w:cs="Symbol" w:hint="default"/>
      <w:sz w:val="24"/>
    </w:rPr>
  </w:style>
  <w:style w:type="character" w:customStyle="1" w:styleId="ListLabel37">
    <w:name w:val="ListLabel 37"/>
    <w:qFormat/>
    <w:rPr>
      <w:rFonts w:ascii="Courier New" w:hAnsi="Courier New" w:cs="Courier New" w:hint="default"/>
    </w:rPr>
  </w:style>
  <w:style w:type="character" w:customStyle="1" w:styleId="ListLabel38">
    <w:name w:val="ListLabel 38"/>
    <w:qFormat/>
    <w:rPr>
      <w:rFonts w:ascii="Wingdings" w:hAnsi="Wingdings" w:cs="Wingdings" w:hint="default"/>
    </w:rPr>
  </w:style>
  <w:style w:type="character" w:customStyle="1" w:styleId="ListLabel39">
    <w:name w:val="ListLabel 39"/>
    <w:qFormat/>
    <w:rPr>
      <w:rFonts w:ascii="Symbol" w:hAnsi="Symbol" w:cs="Symbol" w:hint="default"/>
    </w:rPr>
  </w:style>
  <w:style w:type="character" w:customStyle="1" w:styleId="ListLabel40">
    <w:name w:val="ListLabel 40"/>
    <w:qFormat/>
    <w:rPr>
      <w:rFonts w:ascii="Courier New" w:hAnsi="Courier New" w:cs="Courier New" w:hint="default"/>
    </w:rPr>
  </w:style>
  <w:style w:type="character" w:customStyle="1" w:styleId="ListLabel41">
    <w:name w:val="ListLabel 41"/>
    <w:qFormat/>
    <w:rPr>
      <w:rFonts w:ascii="Wingdings" w:hAnsi="Wingdings" w:cs="Wingdings" w:hint="default"/>
    </w:rPr>
  </w:style>
  <w:style w:type="character" w:customStyle="1" w:styleId="ListLabel42">
    <w:name w:val="ListLabel 42"/>
    <w:qFormat/>
    <w:rPr>
      <w:rFonts w:ascii="Symbol" w:hAnsi="Symbol" w:cs="Symbol" w:hint="default"/>
    </w:rPr>
  </w:style>
  <w:style w:type="character" w:customStyle="1" w:styleId="ListLabel43">
    <w:name w:val="ListLabel 43"/>
    <w:qFormat/>
    <w:rPr>
      <w:rFonts w:ascii="Courier New" w:hAnsi="Courier New" w:cs="Courier New" w:hint="default"/>
    </w:rPr>
  </w:style>
  <w:style w:type="character" w:customStyle="1" w:styleId="ListLabel44">
    <w:name w:val="ListLabel 44"/>
    <w:qFormat/>
    <w:rPr>
      <w:rFonts w:ascii="Wingdings" w:hAnsi="Wingdings" w:cs="Wingdings" w:hint="default"/>
    </w:rPr>
  </w:style>
  <w:style w:type="character" w:customStyle="1" w:styleId="ListLabel45">
    <w:name w:val="ListLabel 45"/>
    <w:qFormat/>
    <w:rPr>
      <w:rFonts w:ascii="Times New Roman" w:hAnsi="Times New Roman" w:cs="Symbol" w:hint="default"/>
      <w:sz w:val="24"/>
    </w:rPr>
  </w:style>
  <w:style w:type="character" w:customStyle="1" w:styleId="ListLabel46">
    <w:name w:val="ListLabel 46"/>
    <w:qFormat/>
    <w:rPr>
      <w:rFonts w:ascii="Courier New" w:hAnsi="Courier New" w:cs="Courier New" w:hint="default"/>
    </w:rPr>
  </w:style>
  <w:style w:type="character" w:customStyle="1" w:styleId="ListLabel47">
    <w:name w:val="ListLabel 47"/>
    <w:qFormat/>
    <w:rPr>
      <w:rFonts w:ascii="Wingdings" w:hAnsi="Wingdings" w:cs="Wingdings" w:hint="default"/>
    </w:rPr>
  </w:style>
  <w:style w:type="character" w:customStyle="1" w:styleId="ListLabel48">
    <w:name w:val="ListLabel 48"/>
    <w:qFormat/>
    <w:rPr>
      <w:rFonts w:ascii="Symbol" w:hAnsi="Symbol" w:cs="Symbol" w:hint="default"/>
    </w:rPr>
  </w:style>
  <w:style w:type="character" w:customStyle="1" w:styleId="ListLabel49">
    <w:name w:val="ListLabel 49"/>
    <w:qFormat/>
    <w:rPr>
      <w:rFonts w:ascii="Courier New" w:hAnsi="Courier New" w:cs="Courier New" w:hint="default"/>
    </w:rPr>
  </w:style>
  <w:style w:type="character" w:customStyle="1" w:styleId="ListLabel50">
    <w:name w:val="ListLabel 50"/>
    <w:qFormat/>
    <w:rPr>
      <w:rFonts w:ascii="Wingdings" w:hAnsi="Wingdings" w:cs="Wingdings" w:hint="default"/>
    </w:rPr>
  </w:style>
  <w:style w:type="character" w:customStyle="1" w:styleId="ListLabel51">
    <w:name w:val="ListLabel 51"/>
    <w:qFormat/>
    <w:rPr>
      <w:rFonts w:ascii="Symbol" w:hAnsi="Symbol" w:cs="Symbol" w:hint="default"/>
    </w:rPr>
  </w:style>
  <w:style w:type="character" w:customStyle="1" w:styleId="ListLabel52">
    <w:name w:val="ListLabel 52"/>
    <w:qFormat/>
    <w:rPr>
      <w:rFonts w:ascii="Courier New" w:hAnsi="Courier New" w:cs="Courier New" w:hint="default"/>
    </w:rPr>
  </w:style>
  <w:style w:type="character" w:customStyle="1" w:styleId="ListLabel53">
    <w:name w:val="ListLabel 53"/>
    <w:qFormat/>
    <w:rPr>
      <w:rFonts w:ascii="Wingdings" w:hAnsi="Wingdings" w:cs="Wingdings" w:hint="default"/>
    </w:rPr>
  </w:style>
  <w:style w:type="character" w:customStyle="1" w:styleId="ListLabel54">
    <w:name w:val="ListLabel 54"/>
    <w:qFormat/>
    <w:rPr>
      <w:bCs/>
      <w:sz w:val="28"/>
      <w:szCs w:val="28"/>
    </w:rPr>
  </w:style>
  <w:style w:type="character" w:customStyle="1" w:styleId="afff">
    <w:name w:val="Привязка концевой сноски"/>
    <w:rPr>
      <w:vertAlign w:val="superscript"/>
    </w:rPr>
  </w:style>
  <w:style w:type="character" w:customStyle="1" w:styleId="afff0">
    <w:name w:val="Символ концевой сноски"/>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prlib.ru/" TargetMode="External"/><Relationship Id="rId5" Type="http://schemas.openxmlformats.org/officeDocument/2006/relationships/webSettings" Target="webSettings.xml"/><Relationship Id="rId10" Type="http://schemas.openxmlformats.org/officeDocument/2006/relationships/hyperlink" Target="http://znanium.com/" TargetMode="External"/><Relationship Id="rId4" Type="http://schemas.openxmlformats.org/officeDocument/2006/relationships/settings" Target="settings.xml"/><Relationship Id="rId9" Type="http://schemas.openxmlformats.org/officeDocument/2006/relationships/image" Target="media/image1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34</Pages>
  <Words>6518</Words>
  <Characters>37158</Characters>
  <Application>Microsoft Office Word</Application>
  <DocSecurity>0</DocSecurity>
  <Lines>309</Lines>
  <Paragraphs>87</Paragraphs>
  <ScaleCrop>false</ScaleCrop>
  <Company/>
  <LinksUpToDate>false</LinksUpToDate>
  <CharactersWithSpaces>43589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27</cp:revision>
  <dcterms:created xsi:type="dcterms:W3CDTF">2023-09-30T09:36:00Z</dcterms:created>
  <dcterms:modified xsi:type="dcterms:W3CDTF">2026-07-13T06:56:00Z</dcterms:modified>
</cp:coreProperties>
</file>